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C45E" w14:textId="77BD6895" w:rsidR="007A18AE" w:rsidRPr="007400DB" w:rsidRDefault="00000000" w:rsidP="007400DB">
      <w:pPr>
        <w:pStyle w:val="Heading1"/>
      </w:pPr>
      <w:r w:rsidRPr="007400DB">
        <w:t xml:space="preserve">Chemistry:  Year </w:t>
      </w:r>
      <w:proofErr w:type="gramStart"/>
      <w:r w:rsidRPr="007400DB">
        <w:t>at a Glance</w:t>
      </w:r>
      <w:proofErr w:type="gramEnd"/>
    </w:p>
    <w:p w14:paraId="225C2C26" w14:textId="56398425" w:rsidR="007400DB" w:rsidRDefault="007400DB" w:rsidP="007400DB">
      <w:pPr>
        <w:pStyle w:val="Heading2"/>
        <w:rPr>
          <w:rFonts w:eastAsia="Arial"/>
        </w:rPr>
      </w:pPr>
      <w:r>
        <w:rPr>
          <w:rFonts w:eastAsia="Arial"/>
        </w:rPr>
        <w:t>First Semester</w:t>
      </w:r>
    </w:p>
    <w:p w14:paraId="3B35033F" w14:textId="5132BBD1" w:rsidR="007A18AE" w:rsidRPr="007400DB" w:rsidRDefault="00A85F24" w:rsidP="007400DB">
      <w:pPr>
        <w:pStyle w:val="Heading3"/>
        <w:rPr>
          <w:rFonts w:eastAsia="Arial"/>
        </w:rPr>
      </w:pPr>
      <w:r w:rsidRPr="007400DB">
        <w:rPr>
          <w:rFonts w:eastAsia="Arial"/>
        </w:rPr>
        <w:t>Defining Matter - Instructional days: On level - 49 days (10 flex days), Honors- 50 days (3 flex days, 7 IRP Days)</w:t>
      </w:r>
    </w:p>
    <w:tbl>
      <w:tblPr>
        <w:tblStyle w:val="TableGrid"/>
        <w:tblW w:w="10800" w:type="dxa"/>
        <w:tblInd w:w="1" w:type="dxa"/>
        <w:tblCellMar>
          <w:top w:w="34" w:type="dxa"/>
          <w:bottom w:w="4" w:type="dxa"/>
          <w:right w:w="27" w:type="dxa"/>
        </w:tblCellMar>
        <w:tblLook w:val="04A0" w:firstRow="1" w:lastRow="0" w:firstColumn="1" w:lastColumn="0" w:noHBand="0" w:noVBand="1"/>
        <w:tblCaption w:val="Table 1: Chemistry first semester Defining Matter unit standards and snapshot"/>
      </w:tblPr>
      <w:tblGrid>
        <w:gridCol w:w="1140"/>
        <w:gridCol w:w="3221"/>
        <w:gridCol w:w="3276"/>
        <w:gridCol w:w="3163"/>
      </w:tblGrid>
      <w:tr w:rsidR="007A18AE" w14:paraId="6F7B9D17" w14:textId="77777777" w:rsidTr="007400DB">
        <w:trPr>
          <w:cantSplit/>
          <w:trHeight w:val="224"/>
          <w:tblHeader/>
        </w:trPr>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55461874" w14:textId="7D57DCD5" w:rsidR="007A18AE" w:rsidRPr="007400DB" w:rsidRDefault="00000000" w:rsidP="007400DB">
            <w:pPr>
              <w:spacing w:after="0" w:line="259" w:lineRule="auto"/>
              <w:ind w:left="26" w:firstLine="0"/>
              <w:jc w:val="center"/>
              <w:rPr>
                <w:sz w:val="28"/>
                <w:szCs w:val="28"/>
              </w:rPr>
            </w:pPr>
            <w:r w:rsidRPr="007400DB">
              <w:rPr>
                <w:b/>
                <w:sz w:val="28"/>
                <w:szCs w:val="28"/>
              </w:rPr>
              <w:t>Unit</w:t>
            </w:r>
          </w:p>
        </w:tc>
        <w:tc>
          <w:tcPr>
            <w:tcW w:w="3221" w:type="dxa"/>
            <w:tcBorders>
              <w:top w:val="single" w:sz="4" w:space="0" w:color="000000"/>
              <w:left w:val="single" w:sz="4" w:space="0" w:color="000000"/>
              <w:bottom w:val="single" w:sz="4" w:space="0" w:color="000000"/>
              <w:right w:val="single" w:sz="4" w:space="0" w:color="000000"/>
            </w:tcBorders>
            <w:shd w:val="clear" w:color="auto" w:fill="0053BC"/>
          </w:tcPr>
          <w:p w14:paraId="7D2504C3" w14:textId="0E6CF639" w:rsidR="007A18AE" w:rsidRPr="007400DB" w:rsidRDefault="00000000" w:rsidP="007400DB">
            <w:pPr>
              <w:spacing w:after="0" w:line="259" w:lineRule="auto"/>
              <w:ind w:left="25" w:firstLine="0"/>
              <w:jc w:val="center"/>
              <w:rPr>
                <w:b/>
                <w:color w:val="FFFFFF" w:themeColor="background1"/>
                <w:sz w:val="28"/>
                <w:szCs w:val="28"/>
              </w:rPr>
            </w:pPr>
            <w:r w:rsidRPr="007400DB">
              <w:rPr>
                <w:b/>
                <w:color w:val="FFFFFF" w:themeColor="background1"/>
                <w:sz w:val="28"/>
                <w:szCs w:val="28"/>
              </w:rPr>
              <w:t>Matter</w:t>
            </w:r>
          </w:p>
          <w:p w14:paraId="51409242" w14:textId="77777777" w:rsidR="007400DB" w:rsidRDefault="00000000" w:rsidP="007400DB">
            <w:pPr>
              <w:spacing w:after="0" w:line="259" w:lineRule="auto"/>
              <w:ind w:left="25" w:firstLine="0"/>
              <w:jc w:val="center"/>
              <w:rPr>
                <w:b/>
                <w:color w:val="FFFFFF" w:themeColor="background1"/>
                <w:sz w:val="28"/>
                <w:szCs w:val="28"/>
              </w:rPr>
            </w:pPr>
            <w:r w:rsidRPr="007400DB">
              <w:rPr>
                <w:b/>
                <w:color w:val="FFFFFF" w:themeColor="background1"/>
                <w:sz w:val="28"/>
                <w:szCs w:val="28"/>
              </w:rPr>
              <w:t xml:space="preserve">On level - 11 days, </w:t>
            </w:r>
          </w:p>
          <w:p w14:paraId="103498E4" w14:textId="2241CC1F" w:rsidR="007A18AE" w:rsidRPr="007400DB" w:rsidRDefault="00000000" w:rsidP="007400DB">
            <w:pPr>
              <w:spacing w:after="0" w:line="259" w:lineRule="auto"/>
              <w:ind w:left="25" w:firstLine="0"/>
              <w:jc w:val="center"/>
              <w:rPr>
                <w:b/>
                <w:color w:val="FFFFFF" w:themeColor="background1"/>
                <w:sz w:val="28"/>
                <w:szCs w:val="28"/>
              </w:rPr>
            </w:pPr>
            <w:r w:rsidRPr="007400DB">
              <w:rPr>
                <w:b/>
                <w:color w:val="FFFFFF" w:themeColor="background1"/>
                <w:sz w:val="28"/>
                <w:szCs w:val="28"/>
              </w:rPr>
              <w:t>Honors-</w:t>
            </w:r>
            <w:proofErr w:type="gramStart"/>
            <w:r w:rsidRPr="007400DB">
              <w:rPr>
                <w:b/>
                <w:color w:val="FFFFFF" w:themeColor="background1"/>
                <w:sz w:val="28"/>
                <w:szCs w:val="28"/>
              </w:rPr>
              <w:t>14  days</w:t>
            </w:r>
            <w:proofErr w:type="gramEnd"/>
          </w:p>
        </w:tc>
        <w:tc>
          <w:tcPr>
            <w:tcW w:w="3276" w:type="dxa"/>
            <w:tcBorders>
              <w:top w:val="single" w:sz="4" w:space="0" w:color="000000"/>
              <w:left w:val="single" w:sz="4" w:space="0" w:color="000000"/>
              <w:bottom w:val="single" w:sz="4" w:space="0" w:color="000000"/>
              <w:right w:val="single" w:sz="4" w:space="0" w:color="000000"/>
            </w:tcBorders>
            <w:shd w:val="clear" w:color="auto" w:fill="0053BC"/>
          </w:tcPr>
          <w:p w14:paraId="4CDA139B" w14:textId="69471BF1" w:rsidR="007A18AE" w:rsidRPr="007400DB" w:rsidRDefault="00000000" w:rsidP="007400DB">
            <w:pPr>
              <w:spacing w:after="0" w:line="259" w:lineRule="auto"/>
              <w:ind w:left="25" w:firstLine="0"/>
              <w:jc w:val="center"/>
              <w:rPr>
                <w:b/>
                <w:color w:val="FFFFFF" w:themeColor="background1"/>
                <w:sz w:val="28"/>
                <w:szCs w:val="28"/>
              </w:rPr>
            </w:pPr>
            <w:r w:rsidRPr="007400DB">
              <w:rPr>
                <w:b/>
                <w:color w:val="FFFFFF" w:themeColor="background1"/>
                <w:sz w:val="28"/>
                <w:szCs w:val="28"/>
              </w:rPr>
              <w:t>Atomic Theory</w:t>
            </w:r>
          </w:p>
          <w:p w14:paraId="3A01B731" w14:textId="77777777" w:rsidR="007400DB" w:rsidRDefault="00000000" w:rsidP="007400DB">
            <w:pPr>
              <w:spacing w:after="0" w:line="259" w:lineRule="auto"/>
              <w:ind w:left="25" w:firstLine="0"/>
              <w:jc w:val="center"/>
              <w:rPr>
                <w:b/>
                <w:color w:val="FFFFFF" w:themeColor="background1"/>
                <w:sz w:val="28"/>
                <w:szCs w:val="28"/>
              </w:rPr>
            </w:pPr>
            <w:r w:rsidRPr="007400DB">
              <w:rPr>
                <w:b/>
                <w:color w:val="FFFFFF" w:themeColor="background1"/>
                <w:sz w:val="28"/>
                <w:szCs w:val="28"/>
              </w:rPr>
              <w:t xml:space="preserve">On level - 19 days, </w:t>
            </w:r>
          </w:p>
          <w:p w14:paraId="652F04A9" w14:textId="3537D561" w:rsidR="007A18AE" w:rsidRPr="007400DB" w:rsidRDefault="00000000" w:rsidP="007400DB">
            <w:pPr>
              <w:spacing w:after="0" w:line="259" w:lineRule="auto"/>
              <w:ind w:left="25" w:firstLine="0"/>
              <w:jc w:val="center"/>
              <w:rPr>
                <w:b/>
                <w:color w:val="FFFFFF" w:themeColor="background1"/>
                <w:sz w:val="28"/>
                <w:szCs w:val="28"/>
              </w:rPr>
            </w:pPr>
            <w:r w:rsidRPr="007400DB">
              <w:rPr>
                <w:b/>
                <w:color w:val="FFFFFF" w:themeColor="background1"/>
                <w:sz w:val="28"/>
                <w:szCs w:val="28"/>
              </w:rPr>
              <w:t>Honors-15 days</w:t>
            </w:r>
          </w:p>
        </w:tc>
        <w:tc>
          <w:tcPr>
            <w:tcW w:w="3163" w:type="dxa"/>
            <w:tcBorders>
              <w:top w:val="single" w:sz="4" w:space="0" w:color="000000"/>
              <w:left w:val="single" w:sz="4" w:space="0" w:color="000000"/>
              <w:bottom w:val="single" w:sz="4" w:space="0" w:color="000000"/>
              <w:right w:val="single" w:sz="4" w:space="0" w:color="000000"/>
            </w:tcBorders>
            <w:shd w:val="clear" w:color="auto" w:fill="0053BC"/>
          </w:tcPr>
          <w:p w14:paraId="57D2C20D" w14:textId="0F5B0498" w:rsidR="007A18AE" w:rsidRPr="007400DB" w:rsidRDefault="00000000" w:rsidP="007400DB">
            <w:pPr>
              <w:spacing w:after="0" w:line="259" w:lineRule="auto"/>
              <w:ind w:left="30" w:firstLine="0"/>
              <w:jc w:val="center"/>
              <w:rPr>
                <w:b/>
                <w:color w:val="FFFFFF" w:themeColor="background1"/>
                <w:sz w:val="28"/>
                <w:szCs w:val="28"/>
              </w:rPr>
            </w:pPr>
            <w:r w:rsidRPr="007400DB">
              <w:rPr>
                <w:b/>
                <w:color w:val="FFFFFF" w:themeColor="background1"/>
                <w:sz w:val="28"/>
                <w:szCs w:val="28"/>
              </w:rPr>
              <w:t>Periodicity</w:t>
            </w:r>
          </w:p>
          <w:p w14:paraId="46971F62" w14:textId="77777777" w:rsidR="007400DB" w:rsidRDefault="00000000" w:rsidP="007400DB">
            <w:pPr>
              <w:spacing w:after="0" w:line="259" w:lineRule="auto"/>
              <w:ind w:left="26" w:firstLine="0"/>
              <w:jc w:val="center"/>
              <w:rPr>
                <w:b/>
                <w:color w:val="FFFFFF" w:themeColor="background1"/>
                <w:sz w:val="28"/>
                <w:szCs w:val="28"/>
              </w:rPr>
            </w:pPr>
            <w:r w:rsidRPr="007400DB">
              <w:rPr>
                <w:b/>
                <w:color w:val="FFFFFF" w:themeColor="background1"/>
                <w:sz w:val="28"/>
                <w:szCs w:val="28"/>
              </w:rPr>
              <w:t xml:space="preserve">On level -10 days, </w:t>
            </w:r>
          </w:p>
          <w:p w14:paraId="4B6B53D3" w14:textId="6EDD9B2E" w:rsidR="007A18AE" w:rsidRPr="007400DB" w:rsidRDefault="00000000" w:rsidP="007400DB">
            <w:pPr>
              <w:spacing w:after="0" w:line="259" w:lineRule="auto"/>
              <w:ind w:left="26" w:firstLine="0"/>
              <w:jc w:val="center"/>
              <w:rPr>
                <w:b/>
                <w:color w:val="FFFFFF" w:themeColor="background1"/>
                <w:sz w:val="28"/>
                <w:szCs w:val="28"/>
              </w:rPr>
            </w:pPr>
            <w:r w:rsidRPr="007400DB">
              <w:rPr>
                <w:b/>
                <w:color w:val="FFFFFF" w:themeColor="background1"/>
                <w:sz w:val="28"/>
                <w:szCs w:val="28"/>
              </w:rPr>
              <w:t>Honors-15 days</w:t>
            </w:r>
          </w:p>
        </w:tc>
      </w:tr>
      <w:tr w:rsidR="007A18AE" w14:paraId="29A9D1F2" w14:textId="77777777" w:rsidTr="00523290">
        <w:trPr>
          <w:cantSplit/>
          <w:trHeight w:val="204"/>
        </w:trPr>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74467A95" w14:textId="2EBFDF60" w:rsidR="007A18AE" w:rsidRPr="007400DB" w:rsidRDefault="00000000" w:rsidP="007400DB">
            <w:pPr>
              <w:spacing w:after="0" w:line="259" w:lineRule="auto"/>
              <w:ind w:left="24" w:firstLine="0"/>
              <w:jc w:val="center"/>
              <w:rPr>
                <w:sz w:val="28"/>
                <w:szCs w:val="28"/>
              </w:rPr>
            </w:pPr>
            <w:r w:rsidRPr="007400DB">
              <w:rPr>
                <w:b/>
                <w:sz w:val="28"/>
                <w:szCs w:val="28"/>
              </w:rPr>
              <w:t>TEKS</w:t>
            </w:r>
          </w:p>
        </w:tc>
        <w:tc>
          <w:tcPr>
            <w:tcW w:w="3221" w:type="dxa"/>
            <w:tcBorders>
              <w:top w:val="single" w:sz="4" w:space="0" w:color="000000"/>
              <w:left w:val="single" w:sz="4" w:space="0" w:color="000000"/>
              <w:bottom w:val="single" w:sz="4" w:space="0" w:color="000000"/>
              <w:right w:val="single" w:sz="4" w:space="0" w:color="000000"/>
            </w:tcBorders>
          </w:tcPr>
          <w:p w14:paraId="4ED99074" w14:textId="77777777" w:rsidR="007A18AE" w:rsidRPr="007400DB" w:rsidRDefault="00000000">
            <w:pPr>
              <w:spacing w:after="0" w:line="259" w:lineRule="auto"/>
              <w:ind w:left="108" w:firstLine="0"/>
              <w:rPr>
                <w:rFonts w:asciiTheme="minorHAnsi" w:hAnsiTheme="minorHAnsi" w:cstheme="minorHAnsi"/>
                <w:sz w:val="24"/>
              </w:rPr>
            </w:pPr>
            <w:r w:rsidRPr="007400DB">
              <w:rPr>
                <w:rFonts w:asciiTheme="minorHAnsi" w:hAnsiTheme="minorHAnsi" w:cstheme="minorHAnsi"/>
                <w:sz w:val="24"/>
              </w:rPr>
              <w:t xml:space="preserve">4B, 4C, 4D  </w:t>
            </w:r>
          </w:p>
        </w:tc>
        <w:tc>
          <w:tcPr>
            <w:tcW w:w="3276" w:type="dxa"/>
            <w:tcBorders>
              <w:top w:val="single" w:sz="4" w:space="0" w:color="000000"/>
              <w:left w:val="single" w:sz="4" w:space="0" w:color="000000"/>
              <w:bottom w:val="single" w:sz="4" w:space="0" w:color="000000"/>
              <w:right w:val="single" w:sz="4" w:space="0" w:color="000000"/>
            </w:tcBorders>
          </w:tcPr>
          <w:p w14:paraId="0B878264" w14:textId="77777777" w:rsidR="007A18AE" w:rsidRPr="007400DB" w:rsidRDefault="00000000">
            <w:pPr>
              <w:spacing w:after="0" w:line="259" w:lineRule="auto"/>
              <w:ind w:left="108" w:firstLine="0"/>
              <w:rPr>
                <w:rFonts w:asciiTheme="minorHAnsi" w:hAnsiTheme="minorHAnsi" w:cstheme="minorHAnsi"/>
                <w:sz w:val="24"/>
              </w:rPr>
            </w:pPr>
            <w:r w:rsidRPr="007400DB">
              <w:rPr>
                <w:rFonts w:asciiTheme="minorHAnsi" w:hAnsiTheme="minorHAnsi" w:cstheme="minorHAnsi"/>
                <w:sz w:val="24"/>
              </w:rPr>
              <w:t xml:space="preserve">6A, 6B, 6C, 6D, 7C </w:t>
            </w:r>
          </w:p>
        </w:tc>
        <w:tc>
          <w:tcPr>
            <w:tcW w:w="3163" w:type="dxa"/>
            <w:tcBorders>
              <w:top w:val="single" w:sz="4" w:space="0" w:color="000000"/>
              <w:left w:val="single" w:sz="4" w:space="0" w:color="000000"/>
              <w:bottom w:val="single" w:sz="4" w:space="0" w:color="000000"/>
              <w:right w:val="single" w:sz="4" w:space="0" w:color="000000"/>
            </w:tcBorders>
          </w:tcPr>
          <w:p w14:paraId="68A1FE68" w14:textId="77777777" w:rsidR="007A18AE" w:rsidRPr="007400DB" w:rsidRDefault="00000000">
            <w:pPr>
              <w:spacing w:after="0" w:line="259" w:lineRule="auto"/>
              <w:ind w:left="108" w:firstLine="0"/>
              <w:rPr>
                <w:rFonts w:asciiTheme="minorHAnsi" w:hAnsiTheme="minorHAnsi" w:cstheme="minorHAnsi"/>
                <w:sz w:val="24"/>
              </w:rPr>
            </w:pPr>
            <w:r w:rsidRPr="007400DB">
              <w:rPr>
                <w:rFonts w:asciiTheme="minorHAnsi" w:hAnsiTheme="minorHAnsi" w:cstheme="minorHAnsi"/>
                <w:sz w:val="24"/>
              </w:rPr>
              <w:t>4A, 4B, 5A, 5B, 5</w:t>
            </w:r>
            <w:proofErr w:type="gramStart"/>
            <w:r w:rsidRPr="007400DB">
              <w:rPr>
                <w:rFonts w:asciiTheme="minorHAnsi" w:hAnsiTheme="minorHAnsi" w:cstheme="minorHAnsi"/>
                <w:sz w:val="24"/>
              </w:rPr>
              <w:t>C ,</w:t>
            </w:r>
            <w:proofErr w:type="gramEnd"/>
            <w:r w:rsidRPr="007400DB">
              <w:rPr>
                <w:rFonts w:asciiTheme="minorHAnsi" w:hAnsiTheme="minorHAnsi" w:cstheme="minorHAnsi"/>
                <w:sz w:val="24"/>
              </w:rPr>
              <w:t xml:space="preserve"> 6A, 6D </w:t>
            </w:r>
          </w:p>
        </w:tc>
      </w:tr>
      <w:tr w:rsidR="007A18AE" w14:paraId="55625AFE" w14:textId="77777777" w:rsidTr="00523290">
        <w:trPr>
          <w:cantSplit/>
          <w:trHeight w:val="1268"/>
        </w:trPr>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72E7F58C" w14:textId="11E9336E" w:rsidR="007A18AE" w:rsidRPr="007400DB" w:rsidRDefault="00000000" w:rsidP="007400DB">
            <w:pPr>
              <w:spacing w:after="0" w:line="259" w:lineRule="auto"/>
              <w:ind w:left="0" w:firstLine="0"/>
              <w:jc w:val="center"/>
              <w:rPr>
                <w:sz w:val="28"/>
                <w:szCs w:val="28"/>
              </w:rPr>
            </w:pPr>
            <w:r w:rsidRPr="007400DB">
              <w:rPr>
                <w:b/>
                <w:sz w:val="28"/>
                <w:szCs w:val="28"/>
              </w:rPr>
              <w:t>Stage One Snapshot</w:t>
            </w:r>
          </w:p>
        </w:tc>
        <w:tc>
          <w:tcPr>
            <w:tcW w:w="3221" w:type="dxa"/>
            <w:tcBorders>
              <w:top w:val="single" w:sz="4" w:space="0" w:color="000000"/>
              <w:left w:val="single" w:sz="4" w:space="0" w:color="000000"/>
              <w:bottom w:val="single" w:sz="4" w:space="0" w:color="000000"/>
              <w:right w:val="single" w:sz="4" w:space="0" w:color="000000"/>
            </w:tcBorders>
          </w:tcPr>
          <w:p w14:paraId="47C3E462" w14:textId="77777777" w:rsidR="007A18AE" w:rsidRPr="007400DB" w:rsidRDefault="00000000" w:rsidP="00C21556">
            <w:pPr>
              <w:spacing w:after="31" w:line="259" w:lineRule="auto"/>
              <w:ind w:left="210" w:hanging="180"/>
              <w:rPr>
                <w:rFonts w:asciiTheme="minorHAnsi" w:hAnsiTheme="minorHAnsi" w:cstheme="minorHAnsi"/>
                <w:sz w:val="24"/>
              </w:rPr>
            </w:pPr>
            <w:r w:rsidRPr="007400DB">
              <w:rPr>
                <w:rFonts w:asciiTheme="minorHAnsi" w:hAnsiTheme="minorHAnsi" w:cstheme="minorHAnsi"/>
                <w:b/>
                <w:sz w:val="24"/>
              </w:rPr>
              <w:t>Enduring Understandings</w:t>
            </w:r>
            <w:r w:rsidRPr="007400DB">
              <w:rPr>
                <w:rFonts w:asciiTheme="minorHAnsi" w:hAnsiTheme="minorHAnsi" w:cstheme="minorHAnsi"/>
                <w:i/>
                <w:sz w:val="24"/>
              </w:rPr>
              <w:t xml:space="preserve">:   </w:t>
            </w:r>
          </w:p>
          <w:p w14:paraId="411D6C6D" w14:textId="77777777" w:rsidR="007A18AE" w:rsidRPr="007400DB" w:rsidRDefault="00000000" w:rsidP="00C21556">
            <w:pPr>
              <w:numPr>
                <w:ilvl w:val="0"/>
                <w:numId w:val="4"/>
              </w:numPr>
              <w:spacing w:after="8" w:line="259" w:lineRule="auto"/>
              <w:ind w:left="300" w:hanging="270"/>
              <w:rPr>
                <w:rFonts w:asciiTheme="minorHAnsi" w:hAnsiTheme="minorHAnsi" w:cstheme="minorHAnsi"/>
                <w:sz w:val="24"/>
              </w:rPr>
            </w:pPr>
            <w:r w:rsidRPr="007400DB">
              <w:rPr>
                <w:rFonts w:asciiTheme="minorHAnsi" w:hAnsiTheme="minorHAnsi" w:cstheme="minorHAnsi"/>
                <w:sz w:val="24"/>
              </w:rPr>
              <w:t xml:space="preserve">Science is a process. </w:t>
            </w:r>
            <w:r w:rsidRPr="007400DB">
              <w:rPr>
                <w:rFonts w:asciiTheme="minorHAnsi" w:eastAsia="Cambria" w:hAnsiTheme="minorHAnsi" w:cstheme="minorHAnsi"/>
                <w:sz w:val="24"/>
              </w:rPr>
              <w:t xml:space="preserve"> </w:t>
            </w:r>
          </w:p>
          <w:p w14:paraId="373111BB" w14:textId="022EF423" w:rsidR="007A18AE" w:rsidRPr="007400DB" w:rsidRDefault="00000000" w:rsidP="00C21556">
            <w:pPr>
              <w:numPr>
                <w:ilvl w:val="0"/>
                <w:numId w:val="4"/>
              </w:numPr>
              <w:spacing w:after="0" w:line="259" w:lineRule="auto"/>
              <w:ind w:left="300" w:hanging="270"/>
              <w:rPr>
                <w:rFonts w:asciiTheme="minorHAnsi" w:hAnsiTheme="minorHAnsi" w:cstheme="minorHAnsi"/>
                <w:sz w:val="24"/>
              </w:rPr>
            </w:pPr>
            <w:r w:rsidRPr="007400DB">
              <w:rPr>
                <w:rFonts w:asciiTheme="minorHAnsi" w:hAnsiTheme="minorHAnsi" w:cstheme="minorHAnsi"/>
                <w:sz w:val="24"/>
              </w:rPr>
              <w:t xml:space="preserve">Everything in the universe is composed of similar building blocks.  </w:t>
            </w:r>
            <w:r w:rsidRPr="007400DB">
              <w:rPr>
                <w:rFonts w:asciiTheme="minorHAnsi" w:eastAsia="Cambria" w:hAnsiTheme="minorHAnsi" w:cstheme="minorHAnsi"/>
                <w:sz w:val="24"/>
              </w:rPr>
              <w:t xml:space="preserve"> </w:t>
            </w:r>
          </w:p>
          <w:p w14:paraId="7081FF5C" w14:textId="77777777" w:rsidR="007A18AE" w:rsidRPr="007400DB" w:rsidRDefault="00000000">
            <w:pPr>
              <w:spacing w:after="0" w:line="259" w:lineRule="auto"/>
              <w:ind w:left="108" w:firstLine="0"/>
              <w:rPr>
                <w:rFonts w:asciiTheme="minorHAnsi" w:hAnsiTheme="minorHAnsi" w:cstheme="minorHAnsi"/>
                <w:sz w:val="24"/>
              </w:rPr>
            </w:pPr>
            <w:r w:rsidRPr="007400DB">
              <w:rPr>
                <w:rFonts w:asciiTheme="minorHAnsi" w:hAnsiTheme="minorHAnsi" w:cstheme="minorHAnsi"/>
                <w:sz w:val="24"/>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462E50C0" w14:textId="77777777" w:rsidR="007A18AE" w:rsidRPr="007400DB" w:rsidRDefault="00000000" w:rsidP="00C21556">
            <w:pPr>
              <w:spacing w:after="31" w:line="259" w:lineRule="auto"/>
              <w:ind w:left="137" w:firstLine="0"/>
              <w:rPr>
                <w:rFonts w:asciiTheme="minorHAnsi" w:hAnsiTheme="minorHAnsi" w:cstheme="minorHAnsi"/>
                <w:sz w:val="24"/>
              </w:rPr>
            </w:pPr>
            <w:r w:rsidRPr="007400DB">
              <w:rPr>
                <w:rFonts w:asciiTheme="minorHAnsi" w:hAnsiTheme="minorHAnsi" w:cstheme="minorHAnsi"/>
                <w:b/>
                <w:sz w:val="24"/>
              </w:rPr>
              <w:t>Enduring Understandings</w:t>
            </w:r>
            <w:r w:rsidRPr="007400DB">
              <w:rPr>
                <w:rFonts w:asciiTheme="minorHAnsi" w:hAnsiTheme="minorHAnsi" w:cstheme="minorHAnsi"/>
                <w:i/>
                <w:sz w:val="24"/>
              </w:rPr>
              <w:t xml:space="preserve">:   </w:t>
            </w:r>
          </w:p>
          <w:p w14:paraId="79DCB7FA" w14:textId="77777777" w:rsidR="007A18AE" w:rsidRPr="007400DB" w:rsidRDefault="00000000" w:rsidP="00C21556">
            <w:pPr>
              <w:numPr>
                <w:ilvl w:val="0"/>
                <w:numId w:val="5"/>
              </w:numPr>
              <w:spacing w:after="42" w:line="243" w:lineRule="auto"/>
              <w:ind w:left="407" w:hanging="270"/>
              <w:rPr>
                <w:rFonts w:asciiTheme="minorHAnsi" w:hAnsiTheme="minorHAnsi" w:cstheme="minorHAnsi"/>
                <w:sz w:val="24"/>
              </w:rPr>
            </w:pPr>
            <w:r w:rsidRPr="007400DB">
              <w:rPr>
                <w:rFonts w:asciiTheme="minorHAnsi" w:hAnsiTheme="minorHAnsi" w:cstheme="minorHAnsi"/>
                <w:sz w:val="24"/>
              </w:rPr>
              <w:t xml:space="preserve">Models help us explain things we cannot see. </w:t>
            </w:r>
            <w:r w:rsidRPr="007400DB">
              <w:rPr>
                <w:rFonts w:asciiTheme="minorHAnsi" w:eastAsia="Cambria" w:hAnsiTheme="minorHAnsi" w:cstheme="minorHAnsi"/>
                <w:sz w:val="24"/>
              </w:rPr>
              <w:t xml:space="preserve"> </w:t>
            </w:r>
          </w:p>
          <w:p w14:paraId="238AF70B" w14:textId="77777777" w:rsidR="007A18AE" w:rsidRPr="007400DB" w:rsidRDefault="00000000" w:rsidP="00C21556">
            <w:pPr>
              <w:numPr>
                <w:ilvl w:val="0"/>
                <w:numId w:val="5"/>
              </w:numPr>
              <w:spacing w:after="42" w:line="244" w:lineRule="auto"/>
              <w:ind w:left="407" w:hanging="270"/>
              <w:rPr>
                <w:rFonts w:asciiTheme="minorHAnsi" w:hAnsiTheme="minorHAnsi" w:cstheme="minorHAnsi"/>
                <w:sz w:val="24"/>
              </w:rPr>
            </w:pPr>
            <w:r w:rsidRPr="007400DB">
              <w:rPr>
                <w:rFonts w:asciiTheme="minorHAnsi" w:hAnsiTheme="minorHAnsi" w:cstheme="minorHAnsi"/>
                <w:sz w:val="24"/>
              </w:rPr>
              <w:t xml:space="preserve">Matter and energy are interdependent. </w:t>
            </w:r>
            <w:r w:rsidRPr="007400DB">
              <w:rPr>
                <w:rFonts w:asciiTheme="minorHAnsi" w:eastAsia="Cambria" w:hAnsiTheme="minorHAnsi" w:cstheme="minorHAnsi"/>
                <w:sz w:val="24"/>
              </w:rPr>
              <w:t xml:space="preserve"> </w:t>
            </w:r>
          </w:p>
          <w:p w14:paraId="5F887800" w14:textId="1AE7CA1F" w:rsidR="007A18AE" w:rsidRPr="007400DB" w:rsidRDefault="00000000" w:rsidP="00C21556">
            <w:pPr>
              <w:numPr>
                <w:ilvl w:val="0"/>
                <w:numId w:val="5"/>
              </w:numPr>
              <w:spacing w:after="0" w:line="259" w:lineRule="auto"/>
              <w:ind w:left="407" w:hanging="270"/>
              <w:rPr>
                <w:rFonts w:asciiTheme="minorHAnsi" w:hAnsiTheme="minorHAnsi" w:cstheme="minorHAnsi"/>
                <w:sz w:val="24"/>
              </w:rPr>
            </w:pPr>
            <w:r w:rsidRPr="007400DB">
              <w:rPr>
                <w:rFonts w:asciiTheme="minorHAnsi" w:hAnsiTheme="minorHAnsi" w:cstheme="minorHAnsi"/>
                <w:sz w:val="24"/>
              </w:rPr>
              <w:t>Interactions of atoms are</w:t>
            </w:r>
            <w:r w:rsidR="00C21556" w:rsidRPr="007400DB">
              <w:rPr>
                <w:rFonts w:asciiTheme="minorHAnsi" w:hAnsiTheme="minorHAnsi" w:cstheme="minorHAnsi"/>
                <w:sz w:val="24"/>
              </w:rPr>
              <w:t xml:space="preserve"> </w:t>
            </w:r>
            <w:r w:rsidRPr="007400DB">
              <w:rPr>
                <w:rFonts w:asciiTheme="minorHAnsi" w:hAnsiTheme="minorHAnsi" w:cstheme="minorHAnsi"/>
                <w:sz w:val="24"/>
              </w:rPr>
              <w:t xml:space="preserve">determined by atomic structure.  </w:t>
            </w:r>
            <w:r w:rsidRPr="007400DB">
              <w:rPr>
                <w:rFonts w:asciiTheme="minorHAnsi" w:eastAsia="Cambria" w:hAnsiTheme="minorHAnsi" w:cstheme="minorHAnsi"/>
                <w:sz w:val="24"/>
              </w:rPr>
              <w:t xml:space="preserve"> </w:t>
            </w:r>
          </w:p>
        </w:tc>
        <w:tc>
          <w:tcPr>
            <w:tcW w:w="3163" w:type="dxa"/>
            <w:tcBorders>
              <w:top w:val="single" w:sz="4" w:space="0" w:color="000000"/>
              <w:left w:val="single" w:sz="4" w:space="0" w:color="000000"/>
              <w:bottom w:val="single" w:sz="4" w:space="0" w:color="000000"/>
              <w:right w:val="single" w:sz="4" w:space="0" w:color="000000"/>
            </w:tcBorders>
          </w:tcPr>
          <w:p w14:paraId="11707716" w14:textId="77777777" w:rsidR="007A18AE" w:rsidRPr="007400DB" w:rsidRDefault="00000000" w:rsidP="00C21556">
            <w:pPr>
              <w:spacing w:after="31" w:line="259" w:lineRule="auto"/>
              <w:ind w:left="98" w:right="159" w:firstLine="0"/>
              <w:rPr>
                <w:rFonts w:asciiTheme="minorHAnsi" w:hAnsiTheme="minorHAnsi" w:cstheme="minorHAnsi"/>
                <w:sz w:val="24"/>
              </w:rPr>
            </w:pPr>
            <w:r w:rsidRPr="007400DB">
              <w:rPr>
                <w:rFonts w:asciiTheme="minorHAnsi" w:hAnsiTheme="minorHAnsi" w:cstheme="minorHAnsi"/>
                <w:b/>
                <w:sz w:val="24"/>
              </w:rPr>
              <w:t>Enduring Understandings</w:t>
            </w:r>
            <w:r w:rsidRPr="007400DB">
              <w:rPr>
                <w:rFonts w:asciiTheme="minorHAnsi" w:hAnsiTheme="minorHAnsi" w:cstheme="minorHAnsi"/>
                <w:i/>
                <w:sz w:val="24"/>
              </w:rPr>
              <w:t xml:space="preserve">:  </w:t>
            </w:r>
          </w:p>
          <w:p w14:paraId="22954DBA" w14:textId="6BF681BD" w:rsidR="007A18AE" w:rsidRPr="007400DB" w:rsidRDefault="00000000" w:rsidP="00C21556">
            <w:pPr>
              <w:tabs>
                <w:tab w:val="center" w:pos="1884"/>
              </w:tabs>
              <w:spacing w:after="0" w:line="259" w:lineRule="auto"/>
              <w:ind w:left="368" w:right="159" w:hanging="270"/>
              <w:rPr>
                <w:rFonts w:asciiTheme="minorHAnsi" w:hAnsiTheme="minorHAnsi" w:cstheme="minorHAnsi"/>
                <w:sz w:val="24"/>
              </w:rPr>
            </w:pPr>
            <w:r w:rsidRPr="007400DB">
              <w:rPr>
                <w:rFonts w:ascii="Apple Color Emoji" w:eastAsia="Segoe UI Emoji L" w:hAnsi="Apple Color Emoji" w:cs="Apple Color Emoji"/>
                <w:sz w:val="24"/>
              </w:rPr>
              <w:t>✔</w:t>
            </w:r>
            <w:r w:rsidRPr="007400DB">
              <w:rPr>
                <w:rFonts w:asciiTheme="minorHAnsi" w:eastAsia="Arial" w:hAnsiTheme="minorHAnsi" w:cstheme="minorHAnsi"/>
                <w:sz w:val="24"/>
              </w:rPr>
              <w:t xml:space="preserve"> </w:t>
            </w:r>
            <w:r w:rsidRPr="007400DB">
              <w:rPr>
                <w:rFonts w:asciiTheme="minorHAnsi" w:eastAsia="Arial" w:hAnsiTheme="minorHAnsi" w:cstheme="minorHAnsi"/>
                <w:sz w:val="24"/>
              </w:rPr>
              <w:tab/>
            </w:r>
            <w:r w:rsidRPr="007400DB">
              <w:rPr>
                <w:rFonts w:asciiTheme="minorHAnsi" w:hAnsiTheme="minorHAnsi" w:cstheme="minorHAnsi"/>
                <w:sz w:val="24"/>
              </w:rPr>
              <w:t>The arrangement of the periodi</w:t>
            </w:r>
            <w:r w:rsidR="00C21556" w:rsidRPr="007400DB">
              <w:rPr>
                <w:rFonts w:asciiTheme="minorHAnsi" w:hAnsiTheme="minorHAnsi" w:cstheme="minorHAnsi"/>
                <w:sz w:val="24"/>
              </w:rPr>
              <w:t>c table gives insight into the interactions of matter</w:t>
            </w:r>
            <w:r w:rsidRPr="007400DB">
              <w:rPr>
                <w:rFonts w:asciiTheme="minorHAnsi" w:hAnsiTheme="minorHAnsi" w:cstheme="minorHAnsi"/>
                <w:sz w:val="24"/>
              </w:rPr>
              <w:t xml:space="preserve"> </w:t>
            </w:r>
          </w:p>
          <w:p w14:paraId="54D39E07" w14:textId="40562670" w:rsidR="007A18AE" w:rsidRPr="007400DB" w:rsidRDefault="007A18AE" w:rsidP="00C21556">
            <w:pPr>
              <w:spacing w:after="0" w:line="259" w:lineRule="auto"/>
              <w:ind w:right="159"/>
              <w:rPr>
                <w:rFonts w:asciiTheme="minorHAnsi" w:hAnsiTheme="minorHAnsi" w:cstheme="minorHAnsi"/>
                <w:sz w:val="24"/>
              </w:rPr>
            </w:pPr>
          </w:p>
        </w:tc>
      </w:tr>
    </w:tbl>
    <w:p w14:paraId="5A48C62B" w14:textId="77777777" w:rsidR="00A85F24" w:rsidRPr="00C21556" w:rsidRDefault="00A85F24" w:rsidP="00A85F24">
      <w:pPr>
        <w:spacing w:after="0" w:line="259" w:lineRule="auto"/>
        <w:ind w:left="14" w:firstLine="0"/>
        <w:jc w:val="center"/>
        <w:rPr>
          <w:b/>
          <w:sz w:val="8"/>
          <w:szCs w:val="16"/>
        </w:rPr>
      </w:pPr>
    </w:p>
    <w:p w14:paraId="3949A40E" w14:textId="7F978FAE" w:rsidR="007A18AE" w:rsidRPr="007400DB" w:rsidRDefault="00A85F24" w:rsidP="007400DB">
      <w:pPr>
        <w:pStyle w:val="Heading3"/>
      </w:pPr>
      <w:r w:rsidRPr="007400DB">
        <w:rPr>
          <w:rFonts w:eastAsia="Calibri"/>
        </w:rPr>
        <w:t xml:space="preserve">Nuclear </w:t>
      </w:r>
      <w:r w:rsidRPr="007400DB">
        <w:t>On level - 4 days</w:t>
      </w:r>
      <w:r w:rsidR="00C21556" w:rsidRPr="007400DB">
        <w:t xml:space="preserve"> </w:t>
      </w:r>
      <w:r w:rsidRPr="007400DB">
        <w:t>(1 flex day) Honors-6 days</w:t>
      </w:r>
      <w:r w:rsidR="00C21556" w:rsidRPr="007400DB">
        <w:t xml:space="preserve"> </w:t>
      </w:r>
      <w:r w:rsidRPr="007400DB">
        <w:t xml:space="preserve">(1 flex day, 1 IRP)  </w:t>
      </w:r>
    </w:p>
    <w:tbl>
      <w:tblPr>
        <w:tblStyle w:val="TableGrid"/>
        <w:tblW w:w="10821" w:type="dxa"/>
        <w:tblInd w:w="1" w:type="dxa"/>
        <w:tblCellMar>
          <w:top w:w="34" w:type="dxa"/>
          <w:left w:w="96" w:type="dxa"/>
          <w:right w:w="109" w:type="dxa"/>
        </w:tblCellMar>
        <w:tblLook w:val="04A0" w:firstRow="1" w:lastRow="0" w:firstColumn="1" w:lastColumn="0" w:noHBand="0" w:noVBand="1"/>
        <w:tblCaption w:val="Table 2: Chemistry first semester Nuclear unit standards and snapshot"/>
      </w:tblPr>
      <w:tblGrid>
        <w:gridCol w:w="1285"/>
        <w:gridCol w:w="9536"/>
      </w:tblGrid>
      <w:tr w:rsidR="00A85F24" w14:paraId="6BE7DB87" w14:textId="77777777" w:rsidTr="007400DB">
        <w:trPr>
          <w:cantSplit/>
          <w:trHeight w:val="20"/>
          <w:tblHeader/>
        </w:trPr>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74C2713A" w14:textId="246E8F49" w:rsidR="00A85F24" w:rsidRPr="007400DB" w:rsidRDefault="00A85F24" w:rsidP="007400DB">
            <w:pPr>
              <w:spacing w:after="0" w:line="259" w:lineRule="auto"/>
              <w:ind w:left="12" w:firstLine="0"/>
              <w:jc w:val="center"/>
              <w:rPr>
                <w:sz w:val="28"/>
                <w:szCs w:val="28"/>
              </w:rPr>
            </w:pPr>
            <w:r w:rsidRPr="007400DB">
              <w:rPr>
                <w:b/>
                <w:sz w:val="28"/>
                <w:szCs w:val="28"/>
              </w:rPr>
              <w:t>Unit</w:t>
            </w:r>
          </w:p>
        </w:tc>
        <w:tc>
          <w:tcPr>
            <w:tcW w:w="9657" w:type="dxa"/>
            <w:tcBorders>
              <w:top w:val="single" w:sz="4" w:space="0" w:color="000000"/>
              <w:left w:val="single" w:sz="4" w:space="0" w:color="000000"/>
              <w:bottom w:val="single" w:sz="4" w:space="0" w:color="000000"/>
              <w:right w:val="single" w:sz="4" w:space="0" w:color="000000"/>
            </w:tcBorders>
            <w:shd w:val="clear" w:color="auto" w:fill="0053BC"/>
          </w:tcPr>
          <w:p w14:paraId="31DAE640" w14:textId="59CFA800" w:rsidR="00A85F24" w:rsidRPr="007400DB" w:rsidRDefault="00A85F24" w:rsidP="007400DB">
            <w:pPr>
              <w:spacing w:after="0" w:line="240" w:lineRule="auto"/>
              <w:ind w:left="14" w:firstLine="0"/>
              <w:jc w:val="center"/>
              <w:rPr>
                <w:b/>
                <w:sz w:val="28"/>
                <w:szCs w:val="28"/>
              </w:rPr>
            </w:pPr>
            <w:r w:rsidRPr="007400DB">
              <w:rPr>
                <w:b/>
                <w:color w:val="FFFFFF" w:themeColor="background1"/>
                <w:sz w:val="28"/>
                <w:szCs w:val="28"/>
              </w:rPr>
              <w:t>Nuclear On level - 4 days, Honors-6 days</w:t>
            </w:r>
          </w:p>
        </w:tc>
      </w:tr>
      <w:tr w:rsidR="00A85F24" w14:paraId="08C64F9F" w14:textId="77777777" w:rsidTr="00523290">
        <w:trPr>
          <w:cantSplit/>
          <w:trHeight w:val="31"/>
        </w:trPr>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38DDAB9A" w14:textId="407BB1E5" w:rsidR="00A85F24" w:rsidRPr="007400DB" w:rsidRDefault="00A85F24" w:rsidP="007400DB">
            <w:pPr>
              <w:spacing w:after="0" w:line="259" w:lineRule="auto"/>
              <w:ind w:left="10" w:firstLine="0"/>
              <w:jc w:val="center"/>
              <w:rPr>
                <w:sz w:val="28"/>
                <w:szCs w:val="28"/>
              </w:rPr>
            </w:pPr>
            <w:r w:rsidRPr="007400DB">
              <w:rPr>
                <w:b/>
                <w:sz w:val="28"/>
                <w:szCs w:val="28"/>
              </w:rPr>
              <w:t>TEKS</w:t>
            </w:r>
          </w:p>
        </w:tc>
        <w:tc>
          <w:tcPr>
            <w:tcW w:w="9657" w:type="dxa"/>
            <w:tcBorders>
              <w:top w:val="single" w:sz="4" w:space="0" w:color="000000"/>
              <w:left w:val="single" w:sz="4" w:space="0" w:color="000000"/>
              <w:bottom w:val="single" w:sz="4" w:space="0" w:color="000000"/>
              <w:right w:val="single" w:sz="4" w:space="0" w:color="000000"/>
            </w:tcBorders>
          </w:tcPr>
          <w:p w14:paraId="2B0CF99B" w14:textId="77777777" w:rsidR="00A85F24" w:rsidRPr="007400DB" w:rsidRDefault="00A85F24">
            <w:pPr>
              <w:spacing w:after="0" w:line="259" w:lineRule="auto"/>
              <w:ind w:left="12" w:firstLine="0"/>
              <w:rPr>
                <w:rFonts w:asciiTheme="minorHAnsi" w:hAnsiTheme="minorHAnsi" w:cstheme="minorHAnsi"/>
                <w:sz w:val="24"/>
              </w:rPr>
            </w:pPr>
            <w:r w:rsidRPr="007400DB">
              <w:rPr>
                <w:rFonts w:asciiTheme="minorHAnsi" w:hAnsiTheme="minorHAnsi" w:cstheme="minorHAnsi"/>
                <w:sz w:val="24"/>
              </w:rPr>
              <w:t xml:space="preserve">12A, 12B </w:t>
            </w:r>
          </w:p>
        </w:tc>
      </w:tr>
      <w:tr w:rsidR="00A85F24" w14:paraId="08A89958" w14:textId="77777777" w:rsidTr="00E7631C">
        <w:trPr>
          <w:cantSplit/>
          <w:trHeight w:val="368"/>
        </w:trPr>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3AE93F55" w14:textId="646477E1" w:rsidR="00A85F24" w:rsidRPr="007400DB" w:rsidRDefault="00A85F24" w:rsidP="007400DB">
            <w:pPr>
              <w:spacing w:after="0" w:line="259" w:lineRule="auto"/>
              <w:ind w:left="0" w:firstLine="0"/>
              <w:jc w:val="center"/>
              <w:rPr>
                <w:sz w:val="28"/>
                <w:szCs w:val="28"/>
              </w:rPr>
            </w:pPr>
            <w:r w:rsidRPr="007400DB">
              <w:rPr>
                <w:b/>
                <w:sz w:val="28"/>
                <w:szCs w:val="28"/>
              </w:rPr>
              <w:t>Stage One Snapshot</w:t>
            </w:r>
          </w:p>
        </w:tc>
        <w:tc>
          <w:tcPr>
            <w:tcW w:w="9657" w:type="dxa"/>
            <w:tcBorders>
              <w:top w:val="single" w:sz="4" w:space="0" w:color="000000"/>
              <w:left w:val="single" w:sz="4" w:space="0" w:color="000000"/>
              <w:bottom w:val="single" w:sz="4" w:space="0" w:color="000000"/>
              <w:right w:val="single" w:sz="4" w:space="0" w:color="000000"/>
            </w:tcBorders>
          </w:tcPr>
          <w:p w14:paraId="212F7F0A" w14:textId="77777777" w:rsidR="00A85F24" w:rsidRPr="007400DB" w:rsidRDefault="00A85F24" w:rsidP="00E7631C">
            <w:pPr>
              <w:spacing w:after="0" w:line="259" w:lineRule="auto"/>
              <w:ind w:left="20" w:firstLine="0"/>
              <w:rPr>
                <w:rFonts w:asciiTheme="minorHAnsi" w:hAnsiTheme="minorHAnsi" w:cstheme="minorHAnsi"/>
                <w:sz w:val="24"/>
              </w:rPr>
            </w:pPr>
            <w:r w:rsidRPr="007400DB">
              <w:rPr>
                <w:rFonts w:asciiTheme="minorHAnsi" w:hAnsiTheme="minorHAnsi" w:cstheme="minorHAnsi"/>
                <w:b/>
                <w:sz w:val="24"/>
              </w:rPr>
              <w:t>Enduring Understandings</w:t>
            </w:r>
            <w:r w:rsidRPr="007400DB">
              <w:rPr>
                <w:rFonts w:asciiTheme="minorHAnsi" w:hAnsiTheme="minorHAnsi" w:cstheme="minorHAnsi"/>
                <w:i/>
                <w:sz w:val="24"/>
              </w:rPr>
              <w:t xml:space="preserve">:   </w:t>
            </w:r>
          </w:p>
          <w:p w14:paraId="36297056" w14:textId="77777777" w:rsidR="00A85F24" w:rsidRPr="007400DB" w:rsidRDefault="00A85F24" w:rsidP="00A85F24">
            <w:pPr>
              <w:spacing w:after="0" w:line="259" w:lineRule="auto"/>
              <w:ind w:left="290" w:hanging="270"/>
              <w:rPr>
                <w:rFonts w:asciiTheme="minorHAnsi" w:hAnsiTheme="minorHAnsi" w:cstheme="minorHAnsi"/>
                <w:sz w:val="24"/>
              </w:rPr>
            </w:pPr>
            <w:r w:rsidRPr="007400DB">
              <w:rPr>
                <w:rFonts w:ascii="Apple Color Emoji" w:eastAsia="Segoe UI Emoji L" w:hAnsi="Apple Color Emoji" w:cs="Apple Color Emoji"/>
                <w:sz w:val="24"/>
              </w:rPr>
              <w:t>✔</w:t>
            </w:r>
            <w:r w:rsidRPr="007400DB">
              <w:rPr>
                <w:rFonts w:asciiTheme="minorHAnsi" w:eastAsia="Arial" w:hAnsiTheme="minorHAnsi" w:cstheme="minorHAnsi"/>
                <w:sz w:val="24"/>
              </w:rPr>
              <w:t xml:space="preserve"> </w:t>
            </w:r>
            <w:r w:rsidRPr="007400DB">
              <w:rPr>
                <w:rFonts w:asciiTheme="minorHAnsi" w:eastAsia="Arial" w:hAnsiTheme="minorHAnsi" w:cstheme="minorHAnsi"/>
                <w:sz w:val="24"/>
              </w:rPr>
              <w:tab/>
            </w:r>
            <w:r w:rsidRPr="007400DB">
              <w:rPr>
                <w:rFonts w:asciiTheme="minorHAnsi" w:hAnsiTheme="minorHAnsi" w:cstheme="minorHAnsi"/>
                <w:sz w:val="24"/>
              </w:rPr>
              <w:t xml:space="preserve">Matter and energy are interdependent. </w:t>
            </w:r>
            <w:r w:rsidRPr="007400DB">
              <w:rPr>
                <w:rFonts w:asciiTheme="minorHAnsi" w:eastAsia="Cambria" w:hAnsiTheme="minorHAnsi" w:cstheme="minorHAnsi"/>
                <w:sz w:val="24"/>
              </w:rPr>
              <w:t xml:space="preserve"> </w:t>
            </w:r>
          </w:p>
        </w:tc>
      </w:tr>
    </w:tbl>
    <w:p w14:paraId="6235A958" w14:textId="77777777" w:rsidR="00C21556" w:rsidRDefault="00C21556" w:rsidP="00C21556">
      <w:pPr>
        <w:spacing w:after="0" w:line="259" w:lineRule="auto"/>
        <w:ind w:left="0" w:right="-26" w:firstLine="0"/>
        <w:rPr>
          <w:rFonts w:eastAsia="Cambria"/>
          <w:b/>
          <w:szCs w:val="20"/>
        </w:rPr>
      </w:pPr>
    </w:p>
    <w:p w14:paraId="0B0EC97D" w14:textId="77777777" w:rsidR="007400DB" w:rsidRDefault="007400DB" w:rsidP="00C21556">
      <w:pPr>
        <w:spacing w:after="0" w:line="259" w:lineRule="auto"/>
        <w:ind w:left="0" w:right="-26" w:firstLine="0"/>
        <w:rPr>
          <w:rFonts w:eastAsia="Cambria"/>
          <w:b/>
          <w:szCs w:val="20"/>
        </w:rPr>
      </w:pPr>
    </w:p>
    <w:p w14:paraId="31D46748" w14:textId="77777777" w:rsidR="007400DB" w:rsidRDefault="007400DB" w:rsidP="00C21556">
      <w:pPr>
        <w:spacing w:after="0" w:line="259" w:lineRule="auto"/>
        <w:ind w:left="0" w:right="-26" w:firstLine="0"/>
        <w:rPr>
          <w:rFonts w:eastAsia="Cambria"/>
          <w:b/>
          <w:szCs w:val="20"/>
        </w:rPr>
      </w:pPr>
    </w:p>
    <w:p w14:paraId="3CD6C94D" w14:textId="77777777" w:rsidR="007400DB" w:rsidRDefault="007400DB" w:rsidP="00C21556">
      <w:pPr>
        <w:spacing w:after="0" w:line="259" w:lineRule="auto"/>
        <w:ind w:left="0" w:right="-26" w:firstLine="0"/>
        <w:rPr>
          <w:rFonts w:eastAsia="Cambria"/>
          <w:b/>
          <w:szCs w:val="20"/>
        </w:rPr>
      </w:pPr>
    </w:p>
    <w:p w14:paraId="60721D58" w14:textId="77777777" w:rsidR="007400DB" w:rsidRDefault="007400DB" w:rsidP="00C21556">
      <w:pPr>
        <w:spacing w:after="0" w:line="259" w:lineRule="auto"/>
        <w:ind w:left="0" w:right="-26" w:firstLine="0"/>
        <w:rPr>
          <w:rFonts w:eastAsia="Cambria"/>
          <w:b/>
          <w:szCs w:val="20"/>
        </w:rPr>
      </w:pPr>
    </w:p>
    <w:p w14:paraId="6F79E407" w14:textId="77777777" w:rsidR="007400DB" w:rsidRDefault="007400DB" w:rsidP="00C21556">
      <w:pPr>
        <w:spacing w:after="0" w:line="259" w:lineRule="auto"/>
        <w:ind w:left="0" w:right="-26" w:firstLine="0"/>
        <w:rPr>
          <w:rFonts w:eastAsia="Cambria"/>
          <w:b/>
          <w:szCs w:val="20"/>
        </w:rPr>
      </w:pPr>
    </w:p>
    <w:p w14:paraId="2544AEDD" w14:textId="77777777" w:rsidR="007400DB" w:rsidRDefault="007400DB" w:rsidP="00C21556">
      <w:pPr>
        <w:spacing w:after="0" w:line="259" w:lineRule="auto"/>
        <w:ind w:left="0" w:right="-26" w:firstLine="0"/>
        <w:rPr>
          <w:rFonts w:eastAsia="Cambria"/>
          <w:b/>
          <w:szCs w:val="20"/>
        </w:rPr>
      </w:pPr>
    </w:p>
    <w:p w14:paraId="12262AC8" w14:textId="77777777" w:rsidR="007400DB" w:rsidRDefault="007400DB" w:rsidP="00C21556">
      <w:pPr>
        <w:spacing w:after="0" w:line="259" w:lineRule="auto"/>
        <w:ind w:left="0" w:right="-26" w:firstLine="0"/>
        <w:rPr>
          <w:rFonts w:eastAsia="Cambria"/>
          <w:b/>
          <w:szCs w:val="20"/>
        </w:rPr>
      </w:pPr>
    </w:p>
    <w:p w14:paraId="127DBB3E" w14:textId="77777777" w:rsidR="007400DB" w:rsidRDefault="007400DB" w:rsidP="00C21556">
      <w:pPr>
        <w:spacing w:after="0" w:line="259" w:lineRule="auto"/>
        <w:ind w:left="0" w:right="-26" w:firstLine="0"/>
        <w:rPr>
          <w:rFonts w:eastAsia="Cambria"/>
          <w:b/>
          <w:szCs w:val="20"/>
        </w:rPr>
      </w:pPr>
    </w:p>
    <w:p w14:paraId="129909C5" w14:textId="77777777" w:rsidR="007400DB" w:rsidRDefault="007400DB" w:rsidP="00C21556">
      <w:pPr>
        <w:spacing w:after="0" w:line="259" w:lineRule="auto"/>
        <w:ind w:left="0" w:right="-26" w:firstLine="0"/>
        <w:rPr>
          <w:rFonts w:eastAsia="Cambria"/>
          <w:b/>
          <w:szCs w:val="20"/>
        </w:rPr>
      </w:pPr>
    </w:p>
    <w:p w14:paraId="0C06EDE5" w14:textId="77777777" w:rsidR="007400DB" w:rsidRDefault="007400DB" w:rsidP="00C21556">
      <w:pPr>
        <w:spacing w:after="0" w:line="259" w:lineRule="auto"/>
        <w:ind w:left="0" w:right="-26" w:firstLine="0"/>
        <w:rPr>
          <w:rFonts w:eastAsia="Cambria"/>
          <w:b/>
          <w:szCs w:val="20"/>
        </w:rPr>
      </w:pPr>
    </w:p>
    <w:p w14:paraId="568F828D" w14:textId="77777777" w:rsidR="007400DB" w:rsidRDefault="007400DB" w:rsidP="00C21556">
      <w:pPr>
        <w:spacing w:after="0" w:line="259" w:lineRule="auto"/>
        <w:ind w:left="0" w:right="-26" w:firstLine="0"/>
        <w:rPr>
          <w:rFonts w:eastAsia="Cambria"/>
          <w:b/>
          <w:szCs w:val="20"/>
        </w:rPr>
      </w:pPr>
    </w:p>
    <w:p w14:paraId="6BCEA73C" w14:textId="77777777" w:rsidR="007400DB" w:rsidRDefault="007400DB" w:rsidP="00C21556">
      <w:pPr>
        <w:spacing w:after="0" w:line="259" w:lineRule="auto"/>
        <w:ind w:left="0" w:right="-26" w:firstLine="0"/>
        <w:rPr>
          <w:rFonts w:eastAsia="Cambria"/>
          <w:b/>
          <w:szCs w:val="20"/>
        </w:rPr>
      </w:pPr>
    </w:p>
    <w:p w14:paraId="04E59B34" w14:textId="77777777" w:rsidR="007400DB" w:rsidRDefault="007400DB" w:rsidP="00C21556">
      <w:pPr>
        <w:spacing w:after="0" w:line="259" w:lineRule="auto"/>
        <w:ind w:left="0" w:right="-26" w:firstLine="0"/>
        <w:rPr>
          <w:rFonts w:eastAsia="Cambria"/>
          <w:b/>
          <w:szCs w:val="20"/>
        </w:rPr>
      </w:pPr>
    </w:p>
    <w:p w14:paraId="7B86715F" w14:textId="77777777" w:rsidR="007400DB" w:rsidRDefault="007400DB" w:rsidP="00C21556">
      <w:pPr>
        <w:spacing w:after="0" w:line="259" w:lineRule="auto"/>
        <w:ind w:left="0" w:right="-26" w:firstLine="0"/>
        <w:rPr>
          <w:rFonts w:eastAsia="Cambria"/>
          <w:b/>
          <w:szCs w:val="20"/>
        </w:rPr>
      </w:pPr>
    </w:p>
    <w:p w14:paraId="2B62F9B8" w14:textId="694A4B3F" w:rsidR="00A85F24" w:rsidRPr="007400DB" w:rsidRDefault="00A85F24" w:rsidP="007400DB">
      <w:pPr>
        <w:pStyle w:val="Heading3"/>
        <w:rPr>
          <w:rFonts w:eastAsia="Cambria"/>
        </w:rPr>
      </w:pPr>
      <w:r w:rsidRPr="007400DB">
        <w:rPr>
          <w:rFonts w:eastAsia="Cambria"/>
        </w:rPr>
        <w:lastRenderedPageBreak/>
        <w:t>Synthesizing Matter (1st semester) On level - 31 days (5 flex days) Honors-28 days (</w:t>
      </w:r>
      <w:proofErr w:type="gramStart"/>
      <w:r w:rsidRPr="007400DB">
        <w:rPr>
          <w:rFonts w:eastAsia="Cambria"/>
        </w:rPr>
        <w:t>6  flex</w:t>
      </w:r>
      <w:proofErr w:type="gramEnd"/>
      <w:r w:rsidRPr="007400DB">
        <w:rPr>
          <w:rFonts w:eastAsia="Cambria"/>
        </w:rPr>
        <w:t xml:space="preserve"> day, 2 IRP)</w:t>
      </w:r>
    </w:p>
    <w:tbl>
      <w:tblPr>
        <w:tblStyle w:val="TableGrid"/>
        <w:tblW w:w="10791" w:type="dxa"/>
        <w:tblInd w:w="1" w:type="dxa"/>
        <w:tblCellMar>
          <w:top w:w="34" w:type="dxa"/>
          <w:left w:w="96" w:type="dxa"/>
          <w:right w:w="109" w:type="dxa"/>
        </w:tblCellMar>
        <w:tblLook w:val="04A0" w:firstRow="1" w:lastRow="0" w:firstColumn="1" w:lastColumn="0" w:noHBand="0" w:noVBand="1"/>
        <w:tblCaption w:val="Table 3: Chemistry first semester Synthesizing Matter unit standards and snapshot"/>
      </w:tblPr>
      <w:tblGrid>
        <w:gridCol w:w="1285"/>
        <w:gridCol w:w="4747"/>
        <w:gridCol w:w="4759"/>
      </w:tblGrid>
      <w:tr w:rsidR="00A85F24" w14:paraId="30576CD7" w14:textId="77777777" w:rsidTr="007400DB">
        <w:trPr>
          <w:cantSplit/>
          <w:trHeight w:val="62"/>
          <w:tblHeader/>
        </w:trPr>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7F821FC6" w14:textId="095F7E18" w:rsidR="00A85F24" w:rsidRPr="007400DB" w:rsidRDefault="00A85F24" w:rsidP="007400DB">
            <w:pPr>
              <w:spacing w:after="0" w:line="259" w:lineRule="auto"/>
              <w:ind w:left="12" w:firstLine="0"/>
              <w:jc w:val="center"/>
              <w:rPr>
                <w:sz w:val="28"/>
                <w:szCs w:val="28"/>
              </w:rPr>
            </w:pPr>
            <w:r w:rsidRPr="007400DB">
              <w:rPr>
                <w:b/>
                <w:sz w:val="28"/>
                <w:szCs w:val="28"/>
              </w:rPr>
              <w:t>Unit</w:t>
            </w:r>
          </w:p>
        </w:tc>
        <w:tc>
          <w:tcPr>
            <w:tcW w:w="4813" w:type="dxa"/>
            <w:tcBorders>
              <w:top w:val="single" w:sz="4" w:space="0" w:color="000000"/>
              <w:left w:val="single" w:sz="4" w:space="0" w:color="000000"/>
              <w:bottom w:val="single" w:sz="4" w:space="0" w:color="000000"/>
              <w:right w:val="single" w:sz="4" w:space="0" w:color="000000"/>
            </w:tcBorders>
            <w:shd w:val="clear" w:color="auto" w:fill="0053BC"/>
          </w:tcPr>
          <w:p w14:paraId="650EA3D5" w14:textId="77777777" w:rsidR="007400DB" w:rsidRDefault="00A85F24" w:rsidP="007400DB">
            <w:pPr>
              <w:spacing w:after="0" w:line="240" w:lineRule="auto"/>
              <w:ind w:left="11" w:firstLine="0"/>
              <w:jc w:val="center"/>
              <w:rPr>
                <w:b/>
                <w:color w:val="FFFFFF" w:themeColor="background1"/>
                <w:sz w:val="28"/>
                <w:szCs w:val="28"/>
              </w:rPr>
            </w:pPr>
            <w:r w:rsidRPr="007400DB">
              <w:rPr>
                <w:b/>
                <w:color w:val="FFFFFF" w:themeColor="background1"/>
                <w:sz w:val="28"/>
                <w:szCs w:val="28"/>
              </w:rPr>
              <w:t xml:space="preserve">Ionic Compounds </w:t>
            </w:r>
          </w:p>
          <w:p w14:paraId="1B69D42E" w14:textId="0026A182" w:rsidR="00A85F24" w:rsidRPr="007400DB" w:rsidRDefault="00A85F24" w:rsidP="007400DB">
            <w:pPr>
              <w:spacing w:after="0" w:line="240" w:lineRule="auto"/>
              <w:ind w:left="11" w:firstLine="0"/>
              <w:jc w:val="center"/>
              <w:rPr>
                <w:b/>
                <w:color w:val="FFFFFF" w:themeColor="background1"/>
                <w:sz w:val="28"/>
                <w:szCs w:val="28"/>
              </w:rPr>
            </w:pPr>
            <w:r w:rsidRPr="007400DB">
              <w:rPr>
                <w:b/>
                <w:color w:val="FFFFFF" w:themeColor="background1"/>
                <w:sz w:val="28"/>
                <w:szCs w:val="28"/>
              </w:rPr>
              <w:t>On level - 13 days, Honors-</w:t>
            </w:r>
            <w:proofErr w:type="gramStart"/>
            <w:r w:rsidRPr="007400DB">
              <w:rPr>
                <w:b/>
                <w:color w:val="FFFFFF" w:themeColor="background1"/>
                <w:sz w:val="28"/>
                <w:szCs w:val="28"/>
              </w:rPr>
              <w:t>8  days</w:t>
            </w:r>
            <w:proofErr w:type="gramEnd"/>
          </w:p>
        </w:tc>
        <w:tc>
          <w:tcPr>
            <w:tcW w:w="4814" w:type="dxa"/>
            <w:tcBorders>
              <w:top w:val="single" w:sz="4" w:space="0" w:color="000000"/>
              <w:left w:val="single" w:sz="4" w:space="0" w:color="000000"/>
              <w:bottom w:val="single" w:sz="4" w:space="0" w:color="000000"/>
              <w:right w:val="single" w:sz="4" w:space="0" w:color="000000"/>
            </w:tcBorders>
            <w:shd w:val="clear" w:color="auto" w:fill="0053BC"/>
          </w:tcPr>
          <w:p w14:paraId="2A1B9B6E" w14:textId="77777777" w:rsidR="007400DB" w:rsidRDefault="00A85F24" w:rsidP="007400DB">
            <w:pPr>
              <w:spacing w:after="0" w:line="240" w:lineRule="auto"/>
              <w:ind w:left="403" w:right="389" w:firstLine="0"/>
              <w:jc w:val="center"/>
              <w:rPr>
                <w:b/>
                <w:color w:val="FFFFFF" w:themeColor="background1"/>
                <w:sz w:val="28"/>
                <w:szCs w:val="28"/>
              </w:rPr>
            </w:pPr>
            <w:r w:rsidRPr="007400DB">
              <w:rPr>
                <w:b/>
                <w:color w:val="FFFFFF" w:themeColor="background1"/>
                <w:sz w:val="28"/>
                <w:szCs w:val="28"/>
              </w:rPr>
              <w:t xml:space="preserve">Covalent Compounds </w:t>
            </w:r>
          </w:p>
          <w:p w14:paraId="45FDB00B" w14:textId="2E9BCD31" w:rsidR="00A85F24" w:rsidRPr="007400DB" w:rsidRDefault="00A85F24" w:rsidP="007400DB">
            <w:pPr>
              <w:spacing w:after="0" w:line="240" w:lineRule="auto"/>
              <w:ind w:left="85" w:right="70" w:firstLine="0"/>
              <w:jc w:val="center"/>
              <w:rPr>
                <w:b/>
                <w:color w:val="FFFFFF" w:themeColor="background1"/>
                <w:sz w:val="28"/>
                <w:szCs w:val="28"/>
              </w:rPr>
            </w:pPr>
            <w:r w:rsidRPr="007400DB">
              <w:rPr>
                <w:b/>
                <w:color w:val="FFFFFF" w:themeColor="background1"/>
                <w:sz w:val="28"/>
                <w:szCs w:val="28"/>
              </w:rPr>
              <w:t>On level-10 days, Honors-12 days</w:t>
            </w:r>
          </w:p>
        </w:tc>
      </w:tr>
      <w:tr w:rsidR="00A85F24" w14:paraId="5DE931DD" w14:textId="77777777" w:rsidTr="00523290">
        <w:trPr>
          <w:cantSplit/>
          <w:trHeight w:val="125"/>
        </w:trPr>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24F73B97" w14:textId="2F750A8E" w:rsidR="00A85F24" w:rsidRPr="007400DB" w:rsidRDefault="00A85F24" w:rsidP="007400DB">
            <w:pPr>
              <w:spacing w:after="0" w:line="259" w:lineRule="auto"/>
              <w:ind w:left="10" w:firstLine="0"/>
              <w:jc w:val="center"/>
              <w:rPr>
                <w:sz w:val="28"/>
                <w:szCs w:val="28"/>
              </w:rPr>
            </w:pPr>
            <w:r w:rsidRPr="007400DB">
              <w:rPr>
                <w:b/>
                <w:sz w:val="28"/>
                <w:szCs w:val="28"/>
              </w:rPr>
              <w:t>TEKS</w:t>
            </w:r>
          </w:p>
        </w:tc>
        <w:tc>
          <w:tcPr>
            <w:tcW w:w="4813" w:type="dxa"/>
            <w:tcBorders>
              <w:top w:val="single" w:sz="4" w:space="0" w:color="000000"/>
              <w:left w:val="single" w:sz="4" w:space="0" w:color="000000"/>
              <w:bottom w:val="single" w:sz="4" w:space="0" w:color="000000"/>
              <w:right w:val="single" w:sz="4" w:space="0" w:color="000000"/>
            </w:tcBorders>
          </w:tcPr>
          <w:p w14:paraId="48B712AB" w14:textId="77777777" w:rsidR="00A85F24" w:rsidRPr="007400DB" w:rsidRDefault="00A85F24" w:rsidP="00B82BB8">
            <w:pPr>
              <w:spacing w:after="0" w:line="259" w:lineRule="auto"/>
              <w:ind w:left="12" w:firstLine="0"/>
              <w:rPr>
                <w:rFonts w:asciiTheme="minorHAnsi" w:hAnsiTheme="minorHAnsi" w:cstheme="minorHAnsi"/>
                <w:sz w:val="24"/>
              </w:rPr>
            </w:pPr>
            <w:r w:rsidRPr="007400DB">
              <w:rPr>
                <w:rFonts w:asciiTheme="minorHAnsi" w:hAnsiTheme="minorHAnsi" w:cstheme="minorHAnsi"/>
                <w:sz w:val="24"/>
              </w:rPr>
              <w:t xml:space="preserve">4A, 6D, 7A, 7B, 7C, 7D, 8A, 8B </w:t>
            </w:r>
          </w:p>
        </w:tc>
        <w:tc>
          <w:tcPr>
            <w:tcW w:w="4814" w:type="dxa"/>
            <w:tcBorders>
              <w:top w:val="single" w:sz="4" w:space="0" w:color="000000"/>
              <w:left w:val="single" w:sz="4" w:space="0" w:color="000000"/>
              <w:bottom w:val="single" w:sz="4" w:space="0" w:color="000000"/>
              <w:right w:val="single" w:sz="4" w:space="0" w:color="000000"/>
            </w:tcBorders>
          </w:tcPr>
          <w:p w14:paraId="32540FA6" w14:textId="77777777" w:rsidR="00A85F24" w:rsidRPr="007400DB" w:rsidRDefault="00A85F24" w:rsidP="00B82BB8">
            <w:pPr>
              <w:spacing w:after="0" w:line="259" w:lineRule="auto"/>
              <w:ind w:left="12" w:firstLine="0"/>
              <w:rPr>
                <w:rFonts w:asciiTheme="minorHAnsi" w:hAnsiTheme="minorHAnsi" w:cstheme="minorHAnsi"/>
                <w:sz w:val="24"/>
              </w:rPr>
            </w:pPr>
            <w:r w:rsidRPr="007400DB">
              <w:rPr>
                <w:rFonts w:asciiTheme="minorHAnsi" w:hAnsiTheme="minorHAnsi" w:cstheme="minorHAnsi"/>
                <w:sz w:val="24"/>
              </w:rPr>
              <w:t xml:space="preserve">4A, 7A, 7B, 7C, 7D, 7E, 8A, 8B, 10A </w:t>
            </w:r>
          </w:p>
        </w:tc>
      </w:tr>
      <w:tr w:rsidR="00A85F24" w14:paraId="3687F3FF" w14:textId="77777777" w:rsidTr="00523290">
        <w:trPr>
          <w:cantSplit/>
          <w:trHeight w:val="1682"/>
        </w:trPr>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562ACDF7" w14:textId="3822A707" w:rsidR="00A85F24" w:rsidRPr="007400DB" w:rsidRDefault="00A85F24" w:rsidP="007400DB">
            <w:pPr>
              <w:spacing w:after="0" w:line="259" w:lineRule="auto"/>
              <w:ind w:left="0" w:firstLine="0"/>
              <w:jc w:val="center"/>
              <w:rPr>
                <w:sz w:val="28"/>
                <w:szCs w:val="28"/>
              </w:rPr>
            </w:pPr>
            <w:r w:rsidRPr="007400DB">
              <w:rPr>
                <w:b/>
                <w:sz w:val="28"/>
                <w:szCs w:val="28"/>
              </w:rPr>
              <w:t>Stage One Snapshot</w:t>
            </w:r>
          </w:p>
        </w:tc>
        <w:tc>
          <w:tcPr>
            <w:tcW w:w="4813" w:type="dxa"/>
            <w:tcBorders>
              <w:top w:val="single" w:sz="4" w:space="0" w:color="000000"/>
              <w:left w:val="single" w:sz="4" w:space="0" w:color="000000"/>
              <w:bottom w:val="single" w:sz="4" w:space="0" w:color="000000"/>
              <w:right w:val="single" w:sz="4" w:space="0" w:color="000000"/>
            </w:tcBorders>
          </w:tcPr>
          <w:p w14:paraId="6D910D26" w14:textId="77777777" w:rsidR="00A85F24" w:rsidRPr="007400DB" w:rsidRDefault="00A85F24" w:rsidP="00C21556">
            <w:pPr>
              <w:spacing w:after="31" w:line="259" w:lineRule="auto"/>
              <w:ind w:left="88" w:firstLine="0"/>
              <w:rPr>
                <w:rFonts w:asciiTheme="minorHAnsi" w:hAnsiTheme="minorHAnsi" w:cstheme="minorHAnsi"/>
                <w:sz w:val="24"/>
              </w:rPr>
            </w:pPr>
            <w:r w:rsidRPr="007400DB">
              <w:rPr>
                <w:rFonts w:asciiTheme="minorHAnsi" w:hAnsiTheme="minorHAnsi" w:cstheme="minorHAnsi"/>
                <w:b/>
                <w:sz w:val="24"/>
              </w:rPr>
              <w:t>Enduring Understandings</w:t>
            </w:r>
            <w:r w:rsidRPr="007400DB">
              <w:rPr>
                <w:rFonts w:asciiTheme="minorHAnsi" w:hAnsiTheme="minorHAnsi" w:cstheme="minorHAnsi"/>
                <w:i/>
                <w:sz w:val="24"/>
              </w:rPr>
              <w:t xml:space="preserve">:   </w:t>
            </w:r>
          </w:p>
          <w:p w14:paraId="069ACAAB" w14:textId="6D9BC0B8" w:rsidR="00A85F24" w:rsidRPr="007400DB" w:rsidRDefault="00A85F24" w:rsidP="00C21556">
            <w:pPr>
              <w:numPr>
                <w:ilvl w:val="0"/>
                <w:numId w:val="6"/>
              </w:numPr>
              <w:spacing w:after="0" w:line="259" w:lineRule="auto"/>
              <w:ind w:left="358" w:hanging="270"/>
              <w:rPr>
                <w:rFonts w:asciiTheme="minorHAnsi" w:hAnsiTheme="minorHAnsi" w:cstheme="minorHAnsi"/>
                <w:sz w:val="24"/>
              </w:rPr>
            </w:pPr>
            <w:r w:rsidRPr="007400DB">
              <w:rPr>
                <w:rFonts w:asciiTheme="minorHAnsi" w:hAnsiTheme="minorHAnsi" w:cstheme="minorHAnsi"/>
                <w:sz w:val="24"/>
              </w:rPr>
              <w:t>Substances have different</w:t>
            </w:r>
            <w:r w:rsidR="00C21556" w:rsidRPr="007400DB">
              <w:rPr>
                <w:rFonts w:asciiTheme="minorHAnsi" w:hAnsiTheme="minorHAnsi" w:cstheme="minorHAnsi"/>
                <w:sz w:val="24"/>
              </w:rPr>
              <w:t xml:space="preserve"> </w:t>
            </w:r>
            <w:r w:rsidRPr="007400DB">
              <w:rPr>
                <w:rFonts w:asciiTheme="minorHAnsi" w:hAnsiTheme="minorHAnsi" w:cstheme="minorHAnsi"/>
                <w:sz w:val="24"/>
              </w:rPr>
              <w:t xml:space="preserve">properties based upon the types and arrangement of atoms. </w:t>
            </w:r>
            <w:r w:rsidRPr="007400DB">
              <w:rPr>
                <w:rFonts w:asciiTheme="minorHAnsi" w:eastAsia="Cambria" w:hAnsiTheme="minorHAnsi" w:cstheme="minorHAnsi"/>
                <w:sz w:val="24"/>
              </w:rPr>
              <w:t xml:space="preserve"> </w:t>
            </w:r>
          </w:p>
          <w:p w14:paraId="7B5DBA8A" w14:textId="77777777" w:rsidR="00A85F24" w:rsidRPr="007400DB" w:rsidRDefault="00A85F24" w:rsidP="00C21556">
            <w:pPr>
              <w:numPr>
                <w:ilvl w:val="0"/>
                <w:numId w:val="6"/>
              </w:numPr>
              <w:spacing w:after="44" w:line="244" w:lineRule="auto"/>
              <w:ind w:left="358" w:hanging="270"/>
              <w:rPr>
                <w:rFonts w:asciiTheme="minorHAnsi" w:hAnsiTheme="minorHAnsi" w:cstheme="minorHAnsi"/>
                <w:sz w:val="24"/>
              </w:rPr>
            </w:pPr>
            <w:r w:rsidRPr="007400DB">
              <w:rPr>
                <w:rFonts w:asciiTheme="minorHAnsi" w:hAnsiTheme="minorHAnsi" w:cstheme="minorHAnsi"/>
                <w:sz w:val="24"/>
              </w:rPr>
              <w:t xml:space="preserve">Molecules have different shapes based on their arrangement of atoms. </w:t>
            </w:r>
            <w:r w:rsidRPr="007400DB">
              <w:rPr>
                <w:rFonts w:asciiTheme="minorHAnsi" w:eastAsia="Cambria" w:hAnsiTheme="minorHAnsi" w:cstheme="minorHAnsi"/>
                <w:sz w:val="24"/>
              </w:rPr>
              <w:t xml:space="preserve"> </w:t>
            </w:r>
          </w:p>
          <w:p w14:paraId="55CA37B8" w14:textId="77777777" w:rsidR="00A85F24" w:rsidRPr="007400DB" w:rsidRDefault="00A85F24" w:rsidP="00C21556">
            <w:pPr>
              <w:numPr>
                <w:ilvl w:val="0"/>
                <w:numId w:val="6"/>
              </w:numPr>
              <w:spacing w:after="42" w:line="243" w:lineRule="auto"/>
              <w:ind w:left="358" w:hanging="270"/>
              <w:rPr>
                <w:rFonts w:asciiTheme="minorHAnsi" w:hAnsiTheme="minorHAnsi" w:cstheme="minorHAnsi"/>
                <w:sz w:val="24"/>
              </w:rPr>
            </w:pPr>
            <w:r w:rsidRPr="007400DB">
              <w:rPr>
                <w:rFonts w:asciiTheme="minorHAnsi" w:hAnsiTheme="minorHAnsi" w:cstheme="minorHAnsi"/>
                <w:sz w:val="24"/>
              </w:rPr>
              <w:t xml:space="preserve">Moles are a fundamental concept in chemistry.  </w:t>
            </w:r>
            <w:r w:rsidRPr="007400DB">
              <w:rPr>
                <w:rFonts w:asciiTheme="minorHAnsi" w:eastAsia="Cambria" w:hAnsiTheme="minorHAnsi" w:cstheme="minorHAnsi"/>
                <w:sz w:val="24"/>
              </w:rPr>
              <w:t xml:space="preserve"> </w:t>
            </w:r>
          </w:p>
          <w:p w14:paraId="49C863C9" w14:textId="77777777" w:rsidR="00A85F24" w:rsidRPr="007400DB" w:rsidRDefault="00A85F24" w:rsidP="00C21556">
            <w:pPr>
              <w:numPr>
                <w:ilvl w:val="0"/>
                <w:numId w:val="6"/>
              </w:numPr>
              <w:spacing w:after="42" w:line="244" w:lineRule="auto"/>
              <w:ind w:left="358" w:hanging="270"/>
              <w:rPr>
                <w:rFonts w:asciiTheme="minorHAnsi" w:hAnsiTheme="minorHAnsi" w:cstheme="minorHAnsi"/>
                <w:sz w:val="24"/>
              </w:rPr>
            </w:pPr>
            <w:r w:rsidRPr="007400DB">
              <w:rPr>
                <w:rFonts w:asciiTheme="minorHAnsi" w:hAnsiTheme="minorHAnsi" w:cstheme="minorHAnsi"/>
                <w:sz w:val="24"/>
              </w:rPr>
              <w:t xml:space="preserve">Interactions are determined by atomic structure. </w:t>
            </w:r>
            <w:r w:rsidRPr="007400DB">
              <w:rPr>
                <w:rFonts w:asciiTheme="minorHAnsi" w:eastAsia="Cambria" w:hAnsiTheme="minorHAnsi" w:cstheme="minorHAnsi"/>
                <w:sz w:val="24"/>
              </w:rPr>
              <w:t xml:space="preserve"> </w:t>
            </w:r>
          </w:p>
          <w:p w14:paraId="27A8FCF9" w14:textId="77777777" w:rsidR="00A85F24" w:rsidRPr="007400DB" w:rsidRDefault="00A85F24" w:rsidP="00C21556">
            <w:pPr>
              <w:numPr>
                <w:ilvl w:val="0"/>
                <w:numId w:val="6"/>
              </w:numPr>
              <w:spacing w:after="0" w:line="259" w:lineRule="auto"/>
              <w:ind w:left="358" w:hanging="270"/>
              <w:rPr>
                <w:rFonts w:asciiTheme="minorHAnsi" w:hAnsiTheme="minorHAnsi" w:cstheme="minorHAnsi"/>
                <w:sz w:val="24"/>
              </w:rPr>
            </w:pPr>
            <w:r w:rsidRPr="007400DB">
              <w:rPr>
                <w:rFonts w:asciiTheme="minorHAnsi" w:hAnsiTheme="minorHAnsi" w:cstheme="minorHAnsi"/>
                <w:sz w:val="24"/>
              </w:rPr>
              <w:t xml:space="preserve">Models help us explain things we cannot see.  </w:t>
            </w:r>
            <w:r w:rsidRPr="007400DB">
              <w:rPr>
                <w:rFonts w:asciiTheme="minorHAnsi" w:eastAsia="Cambria" w:hAnsiTheme="minorHAnsi" w:cstheme="minorHAnsi"/>
                <w:sz w:val="24"/>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18FDA5F7" w14:textId="77777777" w:rsidR="00A85F24" w:rsidRPr="007400DB" w:rsidRDefault="00A85F24" w:rsidP="00C21556">
            <w:pPr>
              <w:spacing w:after="31" w:line="259" w:lineRule="auto"/>
              <w:ind w:left="40" w:firstLine="0"/>
              <w:rPr>
                <w:rFonts w:asciiTheme="minorHAnsi" w:hAnsiTheme="minorHAnsi" w:cstheme="minorHAnsi"/>
                <w:sz w:val="24"/>
              </w:rPr>
            </w:pPr>
            <w:r w:rsidRPr="007400DB">
              <w:rPr>
                <w:rFonts w:asciiTheme="minorHAnsi" w:hAnsiTheme="minorHAnsi" w:cstheme="minorHAnsi"/>
                <w:b/>
                <w:sz w:val="24"/>
              </w:rPr>
              <w:t>Enduring Understandings</w:t>
            </w:r>
            <w:r w:rsidRPr="007400DB">
              <w:rPr>
                <w:rFonts w:asciiTheme="minorHAnsi" w:hAnsiTheme="minorHAnsi" w:cstheme="minorHAnsi"/>
                <w:i/>
                <w:sz w:val="24"/>
              </w:rPr>
              <w:t xml:space="preserve">:   </w:t>
            </w:r>
          </w:p>
          <w:p w14:paraId="5B5C9E61" w14:textId="2CB9EE3B" w:rsidR="00A85F24" w:rsidRPr="007400DB" w:rsidRDefault="00A85F24" w:rsidP="00C21556">
            <w:pPr>
              <w:numPr>
                <w:ilvl w:val="0"/>
                <w:numId w:val="7"/>
              </w:numPr>
              <w:spacing w:after="0" w:line="259" w:lineRule="auto"/>
              <w:ind w:left="310" w:hanging="270"/>
              <w:rPr>
                <w:rFonts w:asciiTheme="minorHAnsi" w:hAnsiTheme="minorHAnsi" w:cstheme="minorHAnsi"/>
                <w:sz w:val="24"/>
              </w:rPr>
            </w:pPr>
            <w:r w:rsidRPr="007400DB">
              <w:rPr>
                <w:rFonts w:asciiTheme="minorHAnsi" w:hAnsiTheme="minorHAnsi" w:cstheme="minorHAnsi"/>
                <w:sz w:val="24"/>
              </w:rPr>
              <w:t>Substances have different</w:t>
            </w:r>
            <w:r w:rsidR="00C21556" w:rsidRPr="007400DB">
              <w:rPr>
                <w:rFonts w:asciiTheme="minorHAnsi" w:hAnsiTheme="minorHAnsi" w:cstheme="minorHAnsi"/>
                <w:sz w:val="24"/>
              </w:rPr>
              <w:t xml:space="preserve"> </w:t>
            </w:r>
            <w:r w:rsidRPr="007400DB">
              <w:rPr>
                <w:rFonts w:asciiTheme="minorHAnsi" w:hAnsiTheme="minorHAnsi" w:cstheme="minorHAnsi"/>
                <w:sz w:val="24"/>
              </w:rPr>
              <w:t xml:space="preserve">properties based upon the types and arrangement of atoms. </w:t>
            </w:r>
            <w:r w:rsidRPr="007400DB">
              <w:rPr>
                <w:rFonts w:asciiTheme="minorHAnsi" w:eastAsia="Cambria" w:hAnsiTheme="minorHAnsi" w:cstheme="minorHAnsi"/>
                <w:sz w:val="24"/>
              </w:rPr>
              <w:t xml:space="preserve"> </w:t>
            </w:r>
          </w:p>
          <w:p w14:paraId="0B34DEE3" w14:textId="77777777" w:rsidR="00A85F24" w:rsidRPr="007400DB" w:rsidRDefault="00A85F24" w:rsidP="00C21556">
            <w:pPr>
              <w:numPr>
                <w:ilvl w:val="0"/>
                <w:numId w:val="7"/>
              </w:numPr>
              <w:spacing w:after="44" w:line="244" w:lineRule="auto"/>
              <w:ind w:left="310" w:hanging="270"/>
              <w:rPr>
                <w:rFonts w:asciiTheme="minorHAnsi" w:hAnsiTheme="minorHAnsi" w:cstheme="minorHAnsi"/>
                <w:sz w:val="24"/>
              </w:rPr>
            </w:pPr>
            <w:r w:rsidRPr="007400DB">
              <w:rPr>
                <w:rFonts w:asciiTheme="minorHAnsi" w:hAnsiTheme="minorHAnsi" w:cstheme="minorHAnsi"/>
                <w:sz w:val="24"/>
              </w:rPr>
              <w:t xml:space="preserve">Molecules have different shapes based on their arrangement of atoms. </w:t>
            </w:r>
            <w:r w:rsidRPr="007400DB">
              <w:rPr>
                <w:rFonts w:asciiTheme="minorHAnsi" w:eastAsia="Cambria" w:hAnsiTheme="minorHAnsi" w:cstheme="minorHAnsi"/>
                <w:sz w:val="24"/>
              </w:rPr>
              <w:t xml:space="preserve"> </w:t>
            </w:r>
          </w:p>
          <w:p w14:paraId="0657504F" w14:textId="77777777" w:rsidR="00A85F24" w:rsidRPr="007400DB" w:rsidRDefault="00A85F24" w:rsidP="00C21556">
            <w:pPr>
              <w:numPr>
                <w:ilvl w:val="0"/>
                <w:numId w:val="7"/>
              </w:numPr>
              <w:spacing w:after="42" w:line="243" w:lineRule="auto"/>
              <w:ind w:left="310" w:hanging="270"/>
              <w:rPr>
                <w:rFonts w:asciiTheme="minorHAnsi" w:hAnsiTheme="minorHAnsi" w:cstheme="minorHAnsi"/>
                <w:sz w:val="24"/>
              </w:rPr>
            </w:pPr>
            <w:r w:rsidRPr="007400DB">
              <w:rPr>
                <w:rFonts w:asciiTheme="minorHAnsi" w:hAnsiTheme="minorHAnsi" w:cstheme="minorHAnsi"/>
                <w:sz w:val="24"/>
              </w:rPr>
              <w:t xml:space="preserve">Moles are a fundamental concept in chemistry.  </w:t>
            </w:r>
            <w:r w:rsidRPr="007400DB">
              <w:rPr>
                <w:rFonts w:asciiTheme="minorHAnsi" w:eastAsia="Cambria" w:hAnsiTheme="minorHAnsi" w:cstheme="minorHAnsi"/>
                <w:sz w:val="24"/>
              </w:rPr>
              <w:t xml:space="preserve"> </w:t>
            </w:r>
          </w:p>
          <w:p w14:paraId="5EB08FC2" w14:textId="1D60EC15" w:rsidR="00A85F24" w:rsidRPr="007400DB" w:rsidRDefault="00A85F24" w:rsidP="00C21556">
            <w:pPr>
              <w:numPr>
                <w:ilvl w:val="0"/>
                <w:numId w:val="7"/>
              </w:numPr>
              <w:spacing w:after="0" w:line="259" w:lineRule="auto"/>
              <w:ind w:left="310" w:hanging="270"/>
              <w:rPr>
                <w:rFonts w:asciiTheme="minorHAnsi" w:hAnsiTheme="minorHAnsi" w:cstheme="minorHAnsi"/>
                <w:sz w:val="24"/>
              </w:rPr>
            </w:pPr>
            <w:r w:rsidRPr="007400DB">
              <w:rPr>
                <w:rFonts w:asciiTheme="minorHAnsi" w:hAnsiTheme="minorHAnsi" w:cstheme="minorHAnsi"/>
                <w:sz w:val="24"/>
              </w:rPr>
              <w:t xml:space="preserve">Models help us explain things we cannot see. </w:t>
            </w:r>
          </w:p>
        </w:tc>
      </w:tr>
    </w:tbl>
    <w:p w14:paraId="44677EBF" w14:textId="77777777" w:rsidR="00C21556" w:rsidRDefault="00C21556" w:rsidP="00C21556">
      <w:pPr>
        <w:spacing w:after="0" w:line="259" w:lineRule="auto"/>
        <w:ind w:left="0" w:right="64" w:firstLine="0"/>
        <w:rPr>
          <w:rFonts w:asciiTheme="minorHAnsi" w:eastAsia="Cambria" w:hAnsiTheme="minorHAnsi" w:cstheme="minorHAnsi"/>
          <w:b/>
          <w:szCs w:val="20"/>
        </w:rPr>
      </w:pPr>
    </w:p>
    <w:p w14:paraId="54468F76" w14:textId="267BA6ED" w:rsidR="007400DB" w:rsidRDefault="007400DB" w:rsidP="007400DB">
      <w:pPr>
        <w:pStyle w:val="Heading2"/>
        <w:rPr>
          <w:rFonts w:eastAsia="Cambria"/>
        </w:rPr>
      </w:pPr>
      <w:r>
        <w:rPr>
          <w:rFonts w:eastAsia="Cambria"/>
        </w:rPr>
        <w:t>Second Semester</w:t>
      </w:r>
    </w:p>
    <w:p w14:paraId="470F6989" w14:textId="3EA1BF9F" w:rsidR="007A18AE" w:rsidRPr="007400DB" w:rsidRDefault="00C21556" w:rsidP="007400DB">
      <w:pPr>
        <w:pStyle w:val="Heading3"/>
        <w:rPr>
          <w:rFonts w:eastAsia="Cambria"/>
        </w:rPr>
      </w:pPr>
      <w:r w:rsidRPr="007400DB">
        <w:rPr>
          <w:rFonts w:eastAsia="Cambria"/>
        </w:rPr>
        <w:t>Synthesizing Matter Continued (2nd semester) - On Level- 37 days (6 flex days) Honors-36 days (7 flex days, 4 IRP Days)</w:t>
      </w:r>
      <w:r w:rsidRPr="007400DB">
        <w:rPr>
          <w:rFonts w:eastAsia="Cambria"/>
          <w:sz w:val="10"/>
        </w:rPr>
        <w:t xml:space="preserve"> </w:t>
      </w:r>
    </w:p>
    <w:tbl>
      <w:tblPr>
        <w:tblStyle w:val="TableGrid"/>
        <w:tblW w:w="10800" w:type="dxa"/>
        <w:tblInd w:w="1" w:type="dxa"/>
        <w:tblCellMar>
          <w:top w:w="35" w:type="dxa"/>
          <w:left w:w="72" w:type="dxa"/>
          <w:right w:w="115" w:type="dxa"/>
        </w:tblCellMar>
        <w:tblLook w:val="04A0" w:firstRow="1" w:lastRow="0" w:firstColumn="1" w:lastColumn="0" w:noHBand="0" w:noVBand="1"/>
        <w:tblCaption w:val="Table 4: Chemistry second semester Synthesizing Matter continued unit standards and snapshot"/>
      </w:tblPr>
      <w:tblGrid>
        <w:gridCol w:w="1267"/>
        <w:gridCol w:w="3177"/>
        <w:gridCol w:w="3177"/>
        <w:gridCol w:w="3179"/>
      </w:tblGrid>
      <w:tr w:rsidR="007A18AE" w14:paraId="3F468F52" w14:textId="77777777" w:rsidTr="007400DB">
        <w:trPr>
          <w:cantSplit/>
          <w:trHeight w:val="133"/>
          <w:tblHeader/>
        </w:trPr>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5A917688" w14:textId="72B90D38" w:rsidR="007A18AE" w:rsidRPr="007400DB" w:rsidRDefault="00000000" w:rsidP="007400DB">
            <w:pPr>
              <w:pStyle w:val="Heading2"/>
              <w:jc w:val="center"/>
              <w:rPr>
                <w:szCs w:val="28"/>
              </w:rPr>
            </w:pPr>
            <w:r w:rsidRPr="007400DB">
              <w:rPr>
                <w:rFonts w:ascii="Calibri" w:eastAsia="Calibri" w:hAnsi="Calibri" w:cs="Calibri"/>
                <w:szCs w:val="28"/>
              </w:rPr>
              <w:t>Unit</w:t>
            </w:r>
          </w:p>
        </w:tc>
        <w:tc>
          <w:tcPr>
            <w:tcW w:w="3220" w:type="dxa"/>
            <w:tcBorders>
              <w:top w:val="single" w:sz="4" w:space="0" w:color="000000"/>
              <w:left w:val="single" w:sz="4" w:space="0" w:color="000000"/>
              <w:bottom w:val="single" w:sz="4" w:space="0" w:color="000000"/>
              <w:right w:val="single" w:sz="4" w:space="0" w:color="000000"/>
            </w:tcBorders>
            <w:shd w:val="clear" w:color="auto" w:fill="0053BC"/>
          </w:tcPr>
          <w:p w14:paraId="377520EE" w14:textId="77777777" w:rsidR="007400DB" w:rsidRDefault="00000000" w:rsidP="007400DB">
            <w:pPr>
              <w:pStyle w:val="Heading2"/>
              <w:jc w:val="center"/>
              <w:rPr>
                <w:rFonts w:ascii="Calibri" w:eastAsia="Calibri" w:hAnsi="Calibri" w:cs="Calibri"/>
                <w:color w:val="FFFFFF" w:themeColor="background1"/>
                <w:szCs w:val="28"/>
              </w:rPr>
            </w:pPr>
            <w:r w:rsidRPr="007400DB">
              <w:rPr>
                <w:rFonts w:ascii="Calibri" w:eastAsia="Calibri" w:hAnsi="Calibri" w:cs="Calibri"/>
                <w:color w:val="FFFFFF" w:themeColor="background1"/>
                <w:szCs w:val="28"/>
              </w:rPr>
              <w:t xml:space="preserve">Chemical Reactions </w:t>
            </w:r>
          </w:p>
          <w:p w14:paraId="197D2144" w14:textId="1E3D79C4" w:rsidR="007A18AE" w:rsidRPr="007400DB" w:rsidRDefault="00000000" w:rsidP="007400DB">
            <w:pPr>
              <w:pStyle w:val="Heading2"/>
              <w:jc w:val="center"/>
              <w:rPr>
                <w:color w:val="FFFFFF" w:themeColor="background1"/>
                <w:szCs w:val="28"/>
              </w:rPr>
            </w:pPr>
            <w:r w:rsidRPr="007400DB">
              <w:rPr>
                <w:color w:val="FFFFFF" w:themeColor="background1"/>
                <w:szCs w:val="28"/>
              </w:rPr>
              <w:t>On level - 11 days, Honors-12 days</w:t>
            </w:r>
          </w:p>
        </w:tc>
        <w:tc>
          <w:tcPr>
            <w:tcW w:w="3220" w:type="dxa"/>
            <w:tcBorders>
              <w:top w:val="single" w:sz="4" w:space="0" w:color="000000"/>
              <w:left w:val="single" w:sz="4" w:space="0" w:color="000000"/>
              <w:bottom w:val="single" w:sz="4" w:space="0" w:color="000000"/>
              <w:right w:val="single" w:sz="4" w:space="0" w:color="000000"/>
            </w:tcBorders>
            <w:shd w:val="clear" w:color="auto" w:fill="0053BC"/>
          </w:tcPr>
          <w:p w14:paraId="15AEC697" w14:textId="3E3BAB6B" w:rsidR="00C21556" w:rsidRPr="007400DB" w:rsidRDefault="00000000" w:rsidP="007400DB">
            <w:pPr>
              <w:pStyle w:val="Heading2"/>
              <w:jc w:val="center"/>
              <w:rPr>
                <w:color w:val="FFFFFF" w:themeColor="background1"/>
                <w:szCs w:val="28"/>
              </w:rPr>
            </w:pPr>
            <w:r w:rsidRPr="007400DB">
              <w:rPr>
                <w:rFonts w:ascii="Calibri" w:eastAsia="Calibri" w:hAnsi="Calibri" w:cs="Calibri"/>
                <w:color w:val="FFFFFF" w:themeColor="background1"/>
                <w:szCs w:val="28"/>
              </w:rPr>
              <w:t>Moles</w:t>
            </w:r>
          </w:p>
          <w:p w14:paraId="5D2024A3" w14:textId="6C18FCFF" w:rsidR="007A18AE" w:rsidRPr="007400DB" w:rsidRDefault="00000000" w:rsidP="007400DB">
            <w:pPr>
              <w:pStyle w:val="Heading2"/>
              <w:jc w:val="center"/>
              <w:rPr>
                <w:color w:val="FFFFFF" w:themeColor="background1"/>
                <w:szCs w:val="28"/>
              </w:rPr>
            </w:pPr>
            <w:r w:rsidRPr="007400DB">
              <w:rPr>
                <w:color w:val="FFFFFF" w:themeColor="background1"/>
                <w:szCs w:val="28"/>
              </w:rPr>
              <w:t>On level - 12 days, Honors-15 days</w:t>
            </w:r>
          </w:p>
        </w:tc>
        <w:tc>
          <w:tcPr>
            <w:tcW w:w="3220" w:type="dxa"/>
            <w:tcBorders>
              <w:top w:val="single" w:sz="4" w:space="0" w:color="000000"/>
              <w:left w:val="single" w:sz="4" w:space="0" w:color="000000"/>
              <w:bottom w:val="single" w:sz="4" w:space="0" w:color="000000"/>
              <w:right w:val="single" w:sz="4" w:space="0" w:color="000000"/>
            </w:tcBorders>
            <w:shd w:val="clear" w:color="auto" w:fill="0053BC"/>
          </w:tcPr>
          <w:p w14:paraId="352A7787" w14:textId="122BEAB6" w:rsidR="007A18AE" w:rsidRPr="007400DB" w:rsidRDefault="00000000" w:rsidP="007400DB">
            <w:pPr>
              <w:pStyle w:val="Heading2"/>
              <w:jc w:val="center"/>
              <w:rPr>
                <w:color w:val="FFFFFF" w:themeColor="background1"/>
                <w:szCs w:val="28"/>
              </w:rPr>
            </w:pPr>
            <w:r w:rsidRPr="007400DB">
              <w:rPr>
                <w:rFonts w:ascii="Calibri" w:eastAsia="Calibri" w:hAnsi="Calibri" w:cs="Calibri"/>
                <w:color w:val="FFFFFF" w:themeColor="background1"/>
                <w:szCs w:val="28"/>
              </w:rPr>
              <w:t>Stoichiometry</w:t>
            </w:r>
          </w:p>
          <w:p w14:paraId="3938489D" w14:textId="39D7FC7E" w:rsidR="007A18AE" w:rsidRPr="007400DB" w:rsidRDefault="00000000" w:rsidP="007400DB">
            <w:pPr>
              <w:pStyle w:val="Heading2"/>
              <w:jc w:val="center"/>
              <w:rPr>
                <w:color w:val="FFFFFF" w:themeColor="background1"/>
                <w:szCs w:val="28"/>
              </w:rPr>
            </w:pPr>
            <w:r w:rsidRPr="007400DB">
              <w:rPr>
                <w:color w:val="FFFFFF" w:themeColor="background1"/>
                <w:szCs w:val="28"/>
              </w:rPr>
              <w:t>On level - 12 days, Honors-9 days</w:t>
            </w:r>
          </w:p>
        </w:tc>
      </w:tr>
      <w:tr w:rsidR="007A18AE" w14:paraId="78C7A655" w14:textId="77777777" w:rsidTr="00523290">
        <w:trPr>
          <w:cantSplit/>
          <w:trHeight w:val="187"/>
        </w:trPr>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10F4FFEE" w14:textId="403D0079" w:rsidR="007A18AE" w:rsidRPr="007400DB" w:rsidRDefault="00000000" w:rsidP="007400DB">
            <w:pPr>
              <w:spacing w:after="0" w:line="259" w:lineRule="auto"/>
              <w:ind w:left="41" w:firstLine="0"/>
              <w:jc w:val="center"/>
              <w:rPr>
                <w:sz w:val="28"/>
                <w:szCs w:val="28"/>
              </w:rPr>
            </w:pPr>
            <w:r w:rsidRPr="007400DB">
              <w:rPr>
                <w:b/>
                <w:sz w:val="28"/>
                <w:szCs w:val="28"/>
              </w:rPr>
              <w:t>TEKS</w:t>
            </w:r>
          </w:p>
        </w:tc>
        <w:tc>
          <w:tcPr>
            <w:tcW w:w="3220" w:type="dxa"/>
            <w:tcBorders>
              <w:top w:val="single" w:sz="4" w:space="0" w:color="000000"/>
              <w:left w:val="single" w:sz="4" w:space="0" w:color="000000"/>
              <w:bottom w:val="single" w:sz="4" w:space="0" w:color="000000"/>
              <w:right w:val="single" w:sz="4" w:space="0" w:color="000000"/>
            </w:tcBorders>
          </w:tcPr>
          <w:p w14:paraId="220AF759" w14:textId="77777777" w:rsidR="007A18AE" w:rsidRPr="007400DB" w:rsidRDefault="00000000">
            <w:pPr>
              <w:spacing w:after="0" w:line="259" w:lineRule="auto"/>
              <w:ind w:left="36" w:firstLine="0"/>
              <w:rPr>
                <w:sz w:val="24"/>
              </w:rPr>
            </w:pPr>
            <w:r w:rsidRPr="007400DB">
              <w:rPr>
                <w:sz w:val="24"/>
              </w:rPr>
              <w:t xml:space="preserve">7B, 8B, 8E, 8F </w:t>
            </w:r>
          </w:p>
        </w:tc>
        <w:tc>
          <w:tcPr>
            <w:tcW w:w="3220" w:type="dxa"/>
            <w:tcBorders>
              <w:top w:val="single" w:sz="4" w:space="0" w:color="000000"/>
              <w:left w:val="single" w:sz="4" w:space="0" w:color="000000"/>
              <w:bottom w:val="single" w:sz="4" w:space="0" w:color="000000"/>
              <w:right w:val="single" w:sz="4" w:space="0" w:color="000000"/>
            </w:tcBorders>
          </w:tcPr>
          <w:p w14:paraId="19BFD96A" w14:textId="77777777" w:rsidR="007A18AE" w:rsidRPr="007400DB" w:rsidRDefault="00000000">
            <w:pPr>
              <w:spacing w:after="0" w:line="259" w:lineRule="auto"/>
              <w:ind w:left="36" w:firstLine="0"/>
              <w:rPr>
                <w:sz w:val="24"/>
              </w:rPr>
            </w:pPr>
            <w:r w:rsidRPr="007400DB">
              <w:rPr>
                <w:sz w:val="24"/>
              </w:rPr>
              <w:t xml:space="preserve">8A, 8B, 8C, 8D </w:t>
            </w:r>
          </w:p>
        </w:tc>
        <w:tc>
          <w:tcPr>
            <w:tcW w:w="3220" w:type="dxa"/>
            <w:tcBorders>
              <w:top w:val="single" w:sz="4" w:space="0" w:color="000000"/>
              <w:left w:val="single" w:sz="4" w:space="0" w:color="000000"/>
              <w:bottom w:val="single" w:sz="4" w:space="0" w:color="000000"/>
              <w:right w:val="single" w:sz="4" w:space="0" w:color="000000"/>
            </w:tcBorders>
          </w:tcPr>
          <w:p w14:paraId="7004874E" w14:textId="77777777" w:rsidR="007A18AE" w:rsidRPr="007400DB" w:rsidRDefault="00000000">
            <w:pPr>
              <w:spacing w:after="0" w:line="259" w:lineRule="auto"/>
              <w:ind w:left="36" w:firstLine="0"/>
              <w:rPr>
                <w:sz w:val="24"/>
              </w:rPr>
            </w:pPr>
            <w:r w:rsidRPr="007400DB">
              <w:rPr>
                <w:sz w:val="24"/>
              </w:rPr>
              <w:t xml:space="preserve">8E, 8G, 8H </w:t>
            </w:r>
          </w:p>
        </w:tc>
      </w:tr>
      <w:tr w:rsidR="007A18AE" w14:paraId="474AC236" w14:textId="77777777" w:rsidTr="00523290">
        <w:trPr>
          <w:cantSplit/>
          <w:trHeight w:val="1276"/>
        </w:trPr>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1E44F368" w14:textId="7F4807C8" w:rsidR="007A18AE" w:rsidRPr="007400DB" w:rsidRDefault="00000000" w:rsidP="007400DB">
            <w:pPr>
              <w:spacing w:after="0" w:line="259" w:lineRule="auto"/>
              <w:ind w:left="0" w:firstLine="0"/>
              <w:jc w:val="center"/>
              <w:rPr>
                <w:sz w:val="28"/>
                <w:szCs w:val="28"/>
              </w:rPr>
            </w:pPr>
            <w:r w:rsidRPr="007400DB">
              <w:rPr>
                <w:b/>
                <w:sz w:val="28"/>
                <w:szCs w:val="28"/>
              </w:rPr>
              <w:t>Stage One Snapshot</w:t>
            </w:r>
          </w:p>
        </w:tc>
        <w:tc>
          <w:tcPr>
            <w:tcW w:w="3220" w:type="dxa"/>
            <w:tcBorders>
              <w:top w:val="single" w:sz="4" w:space="0" w:color="000000"/>
              <w:left w:val="single" w:sz="4" w:space="0" w:color="000000"/>
              <w:bottom w:val="single" w:sz="4" w:space="0" w:color="000000"/>
              <w:right w:val="single" w:sz="4" w:space="0" w:color="000000"/>
            </w:tcBorders>
          </w:tcPr>
          <w:p w14:paraId="563A9F3E" w14:textId="77777777" w:rsidR="007A18AE" w:rsidRPr="007400DB" w:rsidRDefault="00000000" w:rsidP="00C21556">
            <w:pPr>
              <w:spacing w:after="31" w:line="259" w:lineRule="auto"/>
              <w:ind w:left="42" w:firstLine="0"/>
              <w:rPr>
                <w:sz w:val="24"/>
              </w:rPr>
            </w:pPr>
            <w:r w:rsidRPr="007400DB">
              <w:rPr>
                <w:b/>
                <w:sz w:val="24"/>
              </w:rPr>
              <w:t>Enduring Understandings</w:t>
            </w:r>
            <w:r w:rsidRPr="007400DB">
              <w:rPr>
                <w:i/>
                <w:sz w:val="24"/>
              </w:rPr>
              <w:t xml:space="preserve">:   </w:t>
            </w:r>
          </w:p>
          <w:p w14:paraId="21FBEBC9" w14:textId="77777777" w:rsidR="007A18AE" w:rsidRPr="007400DB" w:rsidRDefault="00000000" w:rsidP="00C21556">
            <w:pPr>
              <w:numPr>
                <w:ilvl w:val="0"/>
                <w:numId w:val="8"/>
              </w:numPr>
              <w:spacing w:after="43" w:line="243" w:lineRule="auto"/>
              <w:ind w:left="312" w:hanging="270"/>
              <w:rPr>
                <w:sz w:val="24"/>
              </w:rPr>
            </w:pPr>
            <w:r w:rsidRPr="007400DB">
              <w:rPr>
                <w:sz w:val="24"/>
              </w:rPr>
              <w:t xml:space="preserve">Models help us explain things we cannot see.  </w:t>
            </w:r>
            <w:r w:rsidRPr="007400DB">
              <w:rPr>
                <w:rFonts w:ascii="Cambria" w:eastAsia="Cambria" w:hAnsi="Cambria" w:cs="Cambria"/>
                <w:sz w:val="24"/>
              </w:rPr>
              <w:t xml:space="preserve"> </w:t>
            </w:r>
          </w:p>
          <w:p w14:paraId="589144D3" w14:textId="77777777" w:rsidR="007A18AE" w:rsidRPr="007400DB" w:rsidRDefault="00000000" w:rsidP="00C21556">
            <w:pPr>
              <w:numPr>
                <w:ilvl w:val="0"/>
                <w:numId w:val="8"/>
              </w:numPr>
              <w:spacing w:after="10" w:line="259" w:lineRule="auto"/>
              <w:ind w:left="312" w:hanging="270"/>
              <w:rPr>
                <w:sz w:val="24"/>
              </w:rPr>
            </w:pPr>
            <w:r w:rsidRPr="007400DB">
              <w:rPr>
                <w:sz w:val="24"/>
              </w:rPr>
              <w:t xml:space="preserve">Matter is always conserved. </w:t>
            </w:r>
            <w:r w:rsidRPr="007400DB">
              <w:rPr>
                <w:rFonts w:ascii="Cambria" w:eastAsia="Cambria" w:hAnsi="Cambria" w:cs="Cambria"/>
                <w:sz w:val="24"/>
              </w:rPr>
              <w:t xml:space="preserve"> </w:t>
            </w:r>
          </w:p>
          <w:p w14:paraId="580A4571" w14:textId="77777777" w:rsidR="007A18AE" w:rsidRPr="007400DB" w:rsidRDefault="00000000" w:rsidP="00C21556">
            <w:pPr>
              <w:numPr>
                <w:ilvl w:val="0"/>
                <w:numId w:val="8"/>
              </w:numPr>
              <w:spacing w:after="0" w:line="259" w:lineRule="auto"/>
              <w:ind w:left="312" w:hanging="270"/>
              <w:rPr>
                <w:sz w:val="24"/>
              </w:rPr>
            </w:pPr>
            <w:r w:rsidRPr="007400DB">
              <w:rPr>
                <w:sz w:val="24"/>
              </w:rPr>
              <w:t xml:space="preserve">Interactions are determined by atomic structure. </w:t>
            </w:r>
            <w:r w:rsidRPr="007400DB">
              <w:rPr>
                <w:rFonts w:ascii="Cambria" w:eastAsia="Cambria" w:hAnsi="Cambria" w:cs="Cambria"/>
                <w:sz w:val="24"/>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1D16E462" w14:textId="77777777" w:rsidR="007A18AE" w:rsidRPr="007400DB" w:rsidRDefault="00000000" w:rsidP="00C21556">
            <w:pPr>
              <w:spacing w:after="31" w:line="259" w:lineRule="auto"/>
              <w:ind w:left="59" w:firstLine="0"/>
              <w:rPr>
                <w:sz w:val="24"/>
              </w:rPr>
            </w:pPr>
            <w:r w:rsidRPr="007400DB">
              <w:rPr>
                <w:b/>
                <w:sz w:val="24"/>
              </w:rPr>
              <w:t>Enduring Understandings</w:t>
            </w:r>
            <w:r w:rsidRPr="007400DB">
              <w:rPr>
                <w:i/>
                <w:sz w:val="24"/>
              </w:rPr>
              <w:t xml:space="preserve">:   </w:t>
            </w:r>
          </w:p>
          <w:p w14:paraId="12443F66" w14:textId="77777777" w:rsidR="007A18AE" w:rsidRPr="007400DB" w:rsidRDefault="00000000" w:rsidP="00C21556">
            <w:pPr>
              <w:numPr>
                <w:ilvl w:val="0"/>
                <w:numId w:val="9"/>
              </w:numPr>
              <w:spacing w:after="43" w:line="243" w:lineRule="auto"/>
              <w:ind w:left="329" w:hanging="270"/>
              <w:rPr>
                <w:sz w:val="24"/>
              </w:rPr>
            </w:pPr>
            <w:r w:rsidRPr="007400DB">
              <w:rPr>
                <w:sz w:val="24"/>
              </w:rPr>
              <w:t xml:space="preserve">Models help us explain things we cannot see.  </w:t>
            </w:r>
            <w:r w:rsidRPr="007400DB">
              <w:rPr>
                <w:rFonts w:ascii="Cambria" w:eastAsia="Cambria" w:hAnsi="Cambria" w:cs="Cambria"/>
                <w:sz w:val="24"/>
              </w:rPr>
              <w:t xml:space="preserve"> </w:t>
            </w:r>
          </w:p>
          <w:p w14:paraId="5F40DD95" w14:textId="77777777" w:rsidR="007A18AE" w:rsidRPr="007400DB" w:rsidRDefault="00000000" w:rsidP="00C21556">
            <w:pPr>
              <w:numPr>
                <w:ilvl w:val="0"/>
                <w:numId w:val="9"/>
              </w:numPr>
              <w:spacing w:after="10" w:line="259" w:lineRule="auto"/>
              <w:ind w:left="329" w:hanging="270"/>
              <w:rPr>
                <w:sz w:val="24"/>
              </w:rPr>
            </w:pPr>
            <w:r w:rsidRPr="007400DB">
              <w:rPr>
                <w:sz w:val="24"/>
              </w:rPr>
              <w:t xml:space="preserve">Matter is always conserved. </w:t>
            </w:r>
            <w:r w:rsidRPr="007400DB">
              <w:rPr>
                <w:rFonts w:ascii="Cambria" w:eastAsia="Cambria" w:hAnsi="Cambria" w:cs="Cambria"/>
                <w:sz w:val="24"/>
              </w:rPr>
              <w:t xml:space="preserve"> </w:t>
            </w:r>
          </w:p>
          <w:p w14:paraId="56817971" w14:textId="77777777" w:rsidR="007A18AE" w:rsidRPr="007400DB" w:rsidRDefault="00000000" w:rsidP="00C21556">
            <w:pPr>
              <w:numPr>
                <w:ilvl w:val="0"/>
                <w:numId w:val="9"/>
              </w:numPr>
              <w:spacing w:after="8" w:line="259" w:lineRule="auto"/>
              <w:ind w:left="329" w:hanging="270"/>
              <w:rPr>
                <w:sz w:val="24"/>
              </w:rPr>
            </w:pPr>
            <w:r w:rsidRPr="007400DB">
              <w:rPr>
                <w:sz w:val="24"/>
              </w:rPr>
              <w:t xml:space="preserve">The mole is the heart of chemistry. </w:t>
            </w:r>
            <w:r w:rsidRPr="007400DB">
              <w:rPr>
                <w:rFonts w:ascii="Cambria" w:eastAsia="Cambria" w:hAnsi="Cambria" w:cs="Cambria"/>
                <w:sz w:val="24"/>
              </w:rPr>
              <w:t xml:space="preserve"> </w:t>
            </w:r>
          </w:p>
          <w:p w14:paraId="401CB580" w14:textId="77777777" w:rsidR="007A18AE" w:rsidRPr="007400DB" w:rsidRDefault="00000000" w:rsidP="00C21556">
            <w:pPr>
              <w:numPr>
                <w:ilvl w:val="0"/>
                <w:numId w:val="9"/>
              </w:numPr>
              <w:spacing w:after="0" w:line="259" w:lineRule="auto"/>
              <w:ind w:left="329" w:hanging="270"/>
              <w:rPr>
                <w:sz w:val="24"/>
              </w:rPr>
            </w:pPr>
            <w:r w:rsidRPr="007400DB">
              <w:rPr>
                <w:sz w:val="24"/>
              </w:rPr>
              <w:t xml:space="preserve">Science is a process.  </w:t>
            </w:r>
            <w:r w:rsidRPr="007400DB">
              <w:rPr>
                <w:rFonts w:ascii="Cambria" w:eastAsia="Cambria" w:hAnsi="Cambria" w:cs="Cambria"/>
                <w:sz w:val="24"/>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286BB3FC" w14:textId="77777777" w:rsidR="007A18AE" w:rsidRPr="007400DB" w:rsidRDefault="00000000" w:rsidP="00C21556">
            <w:pPr>
              <w:spacing w:after="31" w:line="259" w:lineRule="auto"/>
              <w:ind w:left="122" w:firstLine="0"/>
              <w:rPr>
                <w:sz w:val="24"/>
              </w:rPr>
            </w:pPr>
            <w:r w:rsidRPr="007400DB">
              <w:rPr>
                <w:b/>
                <w:sz w:val="24"/>
              </w:rPr>
              <w:t>Enduring Understandings</w:t>
            </w:r>
            <w:r w:rsidRPr="007400DB">
              <w:rPr>
                <w:i/>
                <w:sz w:val="24"/>
              </w:rPr>
              <w:t xml:space="preserve">:   </w:t>
            </w:r>
          </w:p>
          <w:p w14:paraId="46E4A523" w14:textId="77777777" w:rsidR="007A18AE" w:rsidRPr="007400DB" w:rsidRDefault="00000000" w:rsidP="00C21556">
            <w:pPr>
              <w:numPr>
                <w:ilvl w:val="0"/>
                <w:numId w:val="10"/>
              </w:numPr>
              <w:spacing w:after="42" w:line="243" w:lineRule="auto"/>
              <w:ind w:left="392" w:hanging="270"/>
              <w:rPr>
                <w:sz w:val="24"/>
              </w:rPr>
            </w:pPr>
            <w:r w:rsidRPr="007400DB">
              <w:rPr>
                <w:sz w:val="24"/>
              </w:rPr>
              <w:t xml:space="preserve">Models help us explain things we cannot see.  </w:t>
            </w:r>
            <w:r w:rsidRPr="007400DB">
              <w:rPr>
                <w:rFonts w:ascii="Cambria" w:eastAsia="Cambria" w:hAnsi="Cambria" w:cs="Cambria"/>
                <w:sz w:val="24"/>
              </w:rPr>
              <w:t xml:space="preserve"> </w:t>
            </w:r>
          </w:p>
          <w:p w14:paraId="4C9FFA58" w14:textId="77777777" w:rsidR="007A18AE" w:rsidRPr="007400DB" w:rsidRDefault="00000000" w:rsidP="00C21556">
            <w:pPr>
              <w:numPr>
                <w:ilvl w:val="0"/>
                <w:numId w:val="10"/>
              </w:numPr>
              <w:spacing w:after="10" w:line="259" w:lineRule="auto"/>
              <w:ind w:left="392" w:hanging="270"/>
              <w:rPr>
                <w:sz w:val="24"/>
              </w:rPr>
            </w:pPr>
            <w:r w:rsidRPr="007400DB">
              <w:rPr>
                <w:sz w:val="24"/>
              </w:rPr>
              <w:t xml:space="preserve">Matter is always conserved. </w:t>
            </w:r>
            <w:r w:rsidRPr="007400DB">
              <w:rPr>
                <w:rFonts w:ascii="Cambria" w:eastAsia="Cambria" w:hAnsi="Cambria" w:cs="Cambria"/>
                <w:sz w:val="24"/>
              </w:rPr>
              <w:t xml:space="preserve"> </w:t>
            </w:r>
          </w:p>
          <w:p w14:paraId="3053D883" w14:textId="77777777" w:rsidR="007A18AE" w:rsidRPr="007400DB" w:rsidRDefault="00000000" w:rsidP="00C21556">
            <w:pPr>
              <w:numPr>
                <w:ilvl w:val="0"/>
                <w:numId w:val="10"/>
              </w:numPr>
              <w:spacing w:after="42" w:line="244" w:lineRule="auto"/>
              <w:ind w:left="392" w:hanging="270"/>
              <w:rPr>
                <w:sz w:val="24"/>
              </w:rPr>
            </w:pPr>
            <w:r w:rsidRPr="007400DB">
              <w:rPr>
                <w:sz w:val="24"/>
              </w:rPr>
              <w:t xml:space="preserve">The mole is the heart of chemistry. </w:t>
            </w:r>
            <w:r w:rsidRPr="007400DB">
              <w:rPr>
                <w:rFonts w:ascii="Cambria" w:eastAsia="Cambria" w:hAnsi="Cambria" w:cs="Cambria"/>
                <w:sz w:val="24"/>
              </w:rPr>
              <w:t xml:space="preserve"> </w:t>
            </w:r>
          </w:p>
          <w:p w14:paraId="1BA5EB90" w14:textId="77777777" w:rsidR="007A18AE" w:rsidRPr="007400DB" w:rsidRDefault="00000000" w:rsidP="00C21556">
            <w:pPr>
              <w:numPr>
                <w:ilvl w:val="0"/>
                <w:numId w:val="10"/>
              </w:numPr>
              <w:spacing w:after="0" w:line="259" w:lineRule="auto"/>
              <w:ind w:left="392" w:hanging="270"/>
              <w:rPr>
                <w:sz w:val="24"/>
              </w:rPr>
            </w:pPr>
            <w:r w:rsidRPr="007400DB">
              <w:rPr>
                <w:sz w:val="24"/>
              </w:rPr>
              <w:t xml:space="preserve">Science is a process.  </w:t>
            </w:r>
            <w:r w:rsidRPr="007400DB">
              <w:rPr>
                <w:rFonts w:ascii="Cambria" w:eastAsia="Cambria" w:hAnsi="Cambria" w:cs="Cambria"/>
                <w:sz w:val="24"/>
              </w:rPr>
              <w:t xml:space="preserve"> </w:t>
            </w:r>
          </w:p>
        </w:tc>
      </w:tr>
    </w:tbl>
    <w:p w14:paraId="6303DD86" w14:textId="7E14477B" w:rsidR="00C21556" w:rsidRDefault="00C21556" w:rsidP="00C21556">
      <w:pPr>
        <w:spacing w:after="0" w:line="259" w:lineRule="auto"/>
        <w:ind w:left="0" w:firstLine="0"/>
        <w:rPr>
          <w:rFonts w:ascii="Cambria" w:eastAsia="Cambria" w:hAnsi="Cambria" w:cs="Cambria"/>
          <w:szCs w:val="20"/>
        </w:rPr>
      </w:pPr>
    </w:p>
    <w:p w14:paraId="0A6F948F" w14:textId="77777777" w:rsidR="007400DB" w:rsidRPr="00C21556" w:rsidRDefault="007400DB" w:rsidP="00C21556">
      <w:pPr>
        <w:spacing w:after="0" w:line="259" w:lineRule="auto"/>
        <w:ind w:left="0" w:firstLine="0"/>
        <w:rPr>
          <w:rFonts w:ascii="Cambria" w:eastAsia="Cambria" w:hAnsi="Cambria" w:cs="Cambria"/>
          <w:szCs w:val="20"/>
        </w:rPr>
      </w:pPr>
    </w:p>
    <w:p w14:paraId="593FEAC4" w14:textId="4C51F43C" w:rsidR="00C21556" w:rsidRPr="007400DB" w:rsidRDefault="00C21556" w:rsidP="007400DB">
      <w:pPr>
        <w:pStyle w:val="Heading3"/>
        <w:rPr>
          <w:rFonts w:eastAsia="Cambria"/>
          <w:sz w:val="10"/>
        </w:rPr>
      </w:pPr>
      <w:r w:rsidRPr="007400DB">
        <w:lastRenderedPageBreak/>
        <w:t>Behavior of Matter On Level- 54 instructional days (</w:t>
      </w:r>
      <w:r w:rsidR="00523290" w:rsidRPr="007400DB">
        <w:t>9 flex</w:t>
      </w:r>
      <w:r w:rsidRPr="007400DB">
        <w:t xml:space="preserve"> days) Honors- 55 instructional days (</w:t>
      </w:r>
      <w:proofErr w:type="gramStart"/>
      <w:r w:rsidRPr="007400DB">
        <w:t>9  flex</w:t>
      </w:r>
      <w:proofErr w:type="gramEnd"/>
      <w:r w:rsidRPr="007400DB">
        <w:t xml:space="preserve"> days)</w:t>
      </w:r>
    </w:p>
    <w:tbl>
      <w:tblPr>
        <w:tblStyle w:val="TableGrid"/>
        <w:tblW w:w="10814" w:type="dxa"/>
        <w:tblInd w:w="-6" w:type="dxa"/>
        <w:tblCellMar>
          <w:top w:w="21" w:type="dxa"/>
          <w:left w:w="91" w:type="dxa"/>
          <w:right w:w="80" w:type="dxa"/>
        </w:tblCellMar>
        <w:tblLook w:val="04A0" w:firstRow="1" w:lastRow="0" w:firstColumn="1" w:lastColumn="0" w:noHBand="0" w:noVBand="1"/>
        <w:tblCaption w:val="Table 5: Chemistry second semester Behavior of Matter continued unit standards and snapshot"/>
      </w:tblPr>
      <w:tblGrid>
        <w:gridCol w:w="1251"/>
        <w:gridCol w:w="2396"/>
        <w:gridCol w:w="2398"/>
        <w:gridCol w:w="2394"/>
        <w:gridCol w:w="2375"/>
      </w:tblGrid>
      <w:tr w:rsidR="007A18AE" w14:paraId="5A040C9A" w14:textId="77777777" w:rsidTr="007400DB">
        <w:trPr>
          <w:cantSplit/>
          <w:trHeight w:val="282"/>
          <w:tblHeader/>
        </w:trPr>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15045236" w14:textId="63C9E772" w:rsidR="007A18AE" w:rsidRPr="007400DB" w:rsidRDefault="00000000" w:rsidP="007400DB">
            <w:pPr>
              <w:spacing w:after="0" w:line="259" w:lineRule="auto"/>
              <w:ind w:left="0" w:right="15" w:firstLine="0"/>
              <w:jc w:val="center"/>
              <w:rPr>
                <w:sz w:val="28"/>
                <w:szCs w:val="28"/>
              </w:rPr>
            </w:pPr>
            <w:r w:rsidRPr="007400DB">
              <w:rPr>
                <w:b/>
                <w:sz w:val="28"/>
                <w:szCs w:val="28"/>
              </w:rPr>
              <w:t>Unit</w:t>
            </w:r>
          </w:p>
        </w:tc>
        <w:tc>
          <w:tcPr>
            <w:tcW w:w="2410" w:type="dxa"/>
            <w:tcBorders>
              <w:top w:val="single" w:sz="4" w:space="0" w:color="000000"/>
              <w:left w:val="single" w:sz="4" w:space="0" w:color="000000"/>
              <w:bottom w:val="single" w:sz="4" w:space="0" w:color="000000"/>
              <w:right w:val="single" w:sz="4" w:space="0" w:color="000000"/>
            </w:tcBorders>
            <w:shd w:val="clear" w:color="auto" w:fill="0053BC"/>
          </w:tcPr>
          <w:p w14:paraId="61D2911F" w14:textId="72A3569F" w:rsidR="007A18AE" w:rsidRPr="007400DB" w:rsidRDefault="00000000" w:rsidP="007400DB">
            <w:pPr>
              <w:spacing w:after="0" w:line="259" w:lineRule="auto"/>
              <w:ind w:left="0" w:right="10" w:firstLine="0"/>
              <w:jc w:val="center"/>
              <w:rPr>
                <w:b/>
                <w:color w:val="FFFFFF" w:themeColor="background1"/>
                <w:sz w:val="28"/>
                <w:szCs w:val="28"/>
              </w:rPr>
            </w:pPr>
            <w:r w:rsidRPr="007400DB">
              <w:rPr>
                <w:b/>
                <w:color w:val="FFFFFF" w:themeColor="background1"/>
                <w:sz w:val="28"/>
                <w:szCs w:val="28"/>
              </w:rPr>
              <w:t>Solubility</w:t>
            </w:r>
          </w:p>
          <w:p w14:paraId="6616323E" w14:textId="7F3F12DC" w:rsidR="007A18AE" w:rsidRPr="007400DB" w:rsidRDefault="00000000" w:rsidP="007400DB">
            <w:pPr>
              <w:spacing w:after="0" w:line="259" w:lineRule="auto"/>
              <w:ind w:left="31" w:firstLine="0"/>
              <w:jc w:val="center"/>
              <w:rPr>
                <w:b/>
                <w:color w:val="FFFFFF" w:themeColor="background1"/>
                <w:sz w:val="28"/>
                <w:szCs w:val="28"/>
              </w:rPr>
            </w:pPr>
            <w:r w:rsidRPr="007400DB">
              <w:rPr>
                <w:b/>
                <w:color w:val="FFFFFF" w:themeColor="background1"/>
                <w:sz w:val="28"/>
                <w:szCs w:val="28"/>
              </w:rPr>
              <w:t>On level-12 days, Honors-14 days</w:t>
            </w:r>
          </w:p>
        </w:tc>
        <w:tc>
          <w:tcPr>
            <w:tcW w:w="2412" w:type="dxa"/>
            <w:tcBorders>
              <w:top w:val="single" w:sz="4" w:space="0" w:color="000000"/>
              <w:left w:val="single" w:sz="4" w:space="0" w:color="000000"/>
              <w:bottom w:val="single" w:sz="4" w:space="0" w:color="000000"/>
              <w:right w:val="single" w:sz="4" w:space="0" w:color="000000"/>
            </w:tcBorders>
            <w:shd w:val="clear" w:color="auto" w:fill="0053BC"/>
          </w:tcPr>
          <w:p w14:paraId="7C926882" w14:textId="31C380ED" w:rsidR="007A18AE" w:rsidRPr="007400DB" w:rsidRDefault="00000000" w:rsidP="007400DB">
            <w:pPr>
              <w:spacing w:after="0" w:line="259" w:lineRule="auto"/>
              <w:ind w:left="0" w:right="10" w:firstLine="0"/>
              <w:jc w:val="center"/>
              <w:rPr>
                <w:b/>
                <w:color w:val="FFFFFF" w:themeColor="background1"/>
                <w:sz w:val="28"/>
                <w:szCs w:val="28"/>
              </w:rPr>
            </w:pPr>
            <w:r w:rsidRPr="007400DB">
              <w:rPr>
                <w:b/>
                <w:color w:val="FFFFFF" w:themeColor="background1"/>
                <w:sz w:val="28"/>
                <w:szCs w:val="28"/>
              </w:rPr>
              <w:t>Energy</w:t>
            </w:r>
          </w:p>
          <w:p w14:paraId="17C04A53" w14:textId="3435D971" w:rsidR="007A18AE" w:rsidRPr="007400DB" w:rsidRDefault="00000000" w:rsidP="007400DB">
            <w:pPr>
              <w:spacing w:after="0" w:line="259" w:lineRule="auto"/>
              <w:ind w:left="0" w:right="14" w:firstLine="0"/>
              <w:jc w:val="center"/>
              <w:rPr>
                <w:b/>
                <w:color w:val="FFFFFF" w:themeColor="background1"/>
                <w:sz w:val="28"/>
                <w:szCs w:val="28"/>
              </w:rPr>
            </w:pPr>
            <w:r w:rsidRPr="007400DB">
              <w:rPr>
                <w:b/>
                <w:color w:val="FFFFFF" w:themeColor="background1"/>
                <w:sz w:val="28"/>
                <w:szCs w:val="28"/>
              </w:rPr>
              <w:t xml:space="preserve">On </w:t>
            </w:r>
            <w:r w:rsidR="00523290" w:rsidRPr="007400DB">
              <w:rPr>
                <w:b/>
                <w:color w:val="FFFFFF" w:themeColor="background1"/>
                <w:sz w:val="28"/>
                <w:szCs w:val="28"/>
              </w:rPr>
              <w:t>level 9</w:t>
            </w:r>
            <w:r w:rsidRPr="007400DB">
              <w:rPr>
                <w:b/>
                <w:color w:val="FFFFFF" w:themeColor="background1"/>
                <w:sz w:val="28"/>
                <w:szCs w:val="28"/>
              </w:rPr>
              <w:t xml:space="preserve"> days, Honors-12 days</w:t>
            </w:r>
          </w:p>
        </w:tc>
        <w:tc>
          <w:tcPr>
            <w:tcW w:w="2411" w:type="dxa"/>
            <w:tcBorders>
              <w:top w:val="single" w:sz="4" w:space="0" w:color="000000"/>
              <w:left w:val="single" w:sz="4" w:space="0" w:color="000000"/>
              <w:bottom w:val="single" w:sz="4" w:space="0" w:color="000000"/>
              <w:right w:val="single" w:sz="4" w:space="0" w:color="000000"/>
            </w:tcBorders>
            <w:shd w:val="clear" w:color="auto" w:fill="0053BC"/>
          </w:tcPr>
          <w:p w14:paraId="46F018CF" w14:textId="10E3999F" w:rsidR="007A18AE" w:rsidRPr="007400DB" w:rsidRDefault="00000000" w:rsidP="007400DB">
            <w:pPr>
              <w:spacing w:after="0" w:line="259" w:lineRule="auto"/>
              <w:ind w:left="0" w:right="11" w:firstLine="0"/>
              <w:jc w:val="center"/>
              <w:rPr>
                <w:b/>
                <w:color w:val="FFFFFF" w:themeColor="background1"/>
                <w:sz w:val="28"/>
                <w:szCs w:val="28"/>
              </w:rPr>
            </w:pPr>
            <w:r w:rsidRPr="007400DB">
              <w:rPr>
                <w:b/>
                <w:color w:val="FFFFFF" w:themeColor="background1"/>
                <w:sz w:val="28"/>
                <w:szCs w:val="28"/>
              </w:rPr>
              <w:t>Gases</w:t>
            </w:r>
          </w:p>
          <w:p w14:paraId="03F4A20F" w14:textId="06892CE0" w:rsidR="007A18AE" w:rsidRPr="007400DB" w:rsidRDefault="00000000" w:rsidP="007400DB">
            <w:pPr>
              <w:spacing w:after="0" w:line="259" w:lineRule="auto"/>
              <w:ind w:left="32" w:right="6" w:firstLine="0"/>
              <w:jc w:val="center"/>
              <w:rPr>
                <w:b/>
                <w:color w:val="FFFFFF" w:themeColor="background1"/>
                <w:sz w:val="28"/>
                <w:szCs w:val="28"/>
              </w:rPr>
            </w:pPr>
            <w:r w:rsidRPr="007400DB">
              <w:rPr>
                <w:b/>
                <w:color w:val="FFFFFF" w:themeColor="background1"/>
                <w:sz w:val="28"/>
                <w:szCs w:val="28"/>
              </w:rPr>
              <w:t>On level- 19 days, Honors-15 days</w:t>
            </w:r>
          </w:p>
        </w:tc>
        <w:tc>
          <w:tcPr>
            <w:tcW w:w="2410" w:type="dxa"/>
            <w:tcBorders>
              <w:top w:val="single" w:sz="4" w:space="0" w:color="000000"/>
              <w:left w:val="single" w:sz="4" w:space="0" w:color="000000"/>
              <w:bottom w:val="single" w:sz="4" w:space="0" w:color="000000"/>
              <w:right w:val="single" w:sz="4" w:space="0" w:color="000000"/>
            </w:tcBorders>
            <w:shd w:val="clear" w:color="auto" w:fill="0053BC"/>
          </w:tcPr>
          <w:p w14:paraId="5AF9B94B" w14:textId="578B451F" w:rsidR="007A18AE" w:rsidRPr="007400DB" w:rsidRDefault="00000000" w:rsidP="007400DB">
            <w:pPr>
              <w:spacing w:after="0" w:line="259" w:lineRule="auto"/>
              <w:ind w:left="0" w:right="5" w:firstLine="0"/>
              <w:jc w:val="center"/>
              <w:rPr>
                <w:b/>
                <w:color w:val="FFFFFF" w:themeColor="background1"/>
                <w:sz w:val="28"/>
                <w:szCs w:val="28"/>
              </w:rPr>
            </w:pPr>
            <w:r w:rsidRPr="007400DB">
              <w:rPr>
                <w:b/>
                <w:color w:val="FFFFFF" w:themeColor="background1"/>
                <w:sz w:val="28"/>
                <w:szCs w:val="28"/>
              </w:rPr>
              <w:t>Acids and Bases</w:t>
            </w:r>
          </w:p>
          <w:p w14:paraId="394653A7" w14:textId="14E79580" w:rsidR="007A18AE" w:rsidRPr="007400DB" w:rsidRDefault="00000000" w:rsidP="007400DB">
            <w:pPr>
              <w:spacing w:after="0" w:line="259" w:lineRule="auto"/>
              <w:ind w:left="0" w:right="5" w:firstLine="0"/>
              <w:jc w:val="center"/>
              <w:rPr>
                <w:b/>
                <w:color w:val="FFFFFF" w:themeColor="background1"/>
                <w:sz w:val="28"/>
                <w:szCs w:val="28"/>
              </w:rPr>
            </w:pPr>
            <w:r w:rsidRPr="007400DB">
              <w:rPr>
                <w:b/>
                <w:color w:val="FFFFFF" w:themeColor="background1"/>
                <w:sz w:val="28"/>
                <w:szCs w:val="28"/>
              </w:rPr>
              <w:t>On level- 8 days, Honors-7 days</w:t>
            </w:r>
          </w:p>
        </w:tc>
      </w:tr>
      <w:tr w:rsidR="007A18AE" w14:paraId="6C5E6E71" w14:textId="77777777" w:rsidTr="00523290">
        <w:trPr>
          <w:cantSplit/>
          <w:trHeight w:val="205"/>
        </w:trPr>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68644F1A" w14:textId="53C0F573" w:rsidR="007A18AE" w:rsidRPr="007400DB" w:rsidRDefault="00000000" w:rsidP="007400DB">
            <w:pPr>
              <w:spacing w:after="0" w:line="259" w:lineRule="auto"/>
              <w:ind w:left="0" w:right="12" w:firstLine="0"/>
              <w:jc w:val="center"/>
              <w:rPr>
                <w:sz w:val="28"/>
                <w:szCs w:val="28"/>
              </w:rPr>
            </w:pPr>
            <w:r w:rsidRPr="007400DB">
              <w:rPr>
                <w:b/>
                <w:sz w:val="28"/>
                <w:szCs w:val="28"/>
              </w:rPr>
              <w:t>TEKS</w:t>
            </w:r>
          </w:p>
        </w:tc>
        <w:tc>
          <w:tcPr>
            <w:tcW w:w="2410" w:type="dxa"/>
            <w:tcBorders>
              <w:top w:val="single" w:sz="4" w:space="0" w:color="000000"/>
              <w:left w:val="single" w:sz="4" w:space="0" w:color="000000"/>
              <w:bottom w:val="single" w:sz="4" w:space="0" w:color="000000"/>
              <w:right w:val="single" w:sz="4" w:space="0" w:color="000000"/>
            </w:tcBorders>
          </w:tcPr>
          <w:p w14:paraId="6B3B8C82" w14:textId="77777777" w:rsidR="007A18AE" w:rsidRPr="007400DB" w:rsidRDefault="00000000">
            <w:pPr>
              <w:spacing w:after="0" w:line="259" w:lineRule="auto"/>
              <w:ind w:left="17" w:firstLine="0"/>
              <w:rPr>
                <w:sz w:val="24"/>
              </w:rPr>
            </w:pPr>
            <w:r w:rsidRPr="007400DB">
              <w:rPr>
                <w:sz w:val="24"/>
              </w:rPr>
              <w:t xml:space="preserve">7E, 10A 10B, 10C, 10D, 10E, 10F </w:t>
            </w:r>
          </w:p>
        </w:tc>
        <w:tc>
          <w:tcPr>
            <w:tcW w:w="2412" w:type="dxa"/>
            <w:tcBorders>
              <w:top w:val="single" w:sz="4" w:space="0" w:color="000000"/>
              <w:left w:val="single" w:sz="4" w:space="0" w:color="000000"/>
              <w:bottom w:val="single" w:sz="4" w:space="0" w:color="000000"/>
              <w:right w:val="single" w:sz="4" w:space="0" w:color="000000"/>
            </w:tcBorders>
          </w:tcPr>
          <w:p w14:paraId="668A3EED" w14:textId="77777777" w:rsidR="007A18AE" w:rsidRPr="007400DB" w:rsidRDefault="00000000">
            <w:pPr>
              <w:spacing w:after="0" w:line="259" w:lineRule="auto"/>
              <w:ind w:left="17" w:firstLine="0"/>
              <w:rPr>
                <w:sz w:val="24"/>
              </w:rPr>
            </w:pPr>
            <w:r w:rsidRPr="007400DB">
              <w:rPr>
                <w:sz w:val="24"/>
              </w:rPr>
              <w:t xml:space="preserve">9B, 11A, 11B, 11C, 11D </w:t>
            </w:r>
          </w:p>
        </w:tc>
        <w:tc>
          <w:tcPr>
            <w:tcW w:w="2411" w:type="dxa"/>
            <w:tcBorders>
              <w:top w:val="single" w:sz="4" w:space="0" w:color="000000"/>
              <w:left w:val="single" w:sz="4" w:space="0" w:color="000000"/>
              <w:bottom w:val="single" w:sz="4" w:space="0" w:color="000000"/>
              <w:right w:val="single" w:sz="4" w:space="0" w:color="000000"/>
            </w:tcBorders>
          </w:tcPr>
          <w:p w14:paraId="609CF2EC" w14:textId="77777777" w:rsidR="007A18AE" w:rsidRPr="007400DB" w:rsidRDefault="00000000">
            <w:pPr>
              <w:spacing w:after="0" w:line="259" w:lineRule="auto"/>
              <w:ind w:left="17" w:firstLine="0"/>
              <w:rPr>
                <w:sz w:val="24"/>
              </w:rPr>
            </w:pPr>
            <w:r w:rsidRPr="007400DB">
              <w:rPr>
                <w:sz w:val="24"/>
              </w:rPr>
              <w:t xml:space="preserve">4C, 8G, 9A </w:t>
            </w:r>
          </w:p>
        </w:tc>
        <w:tc>
          <w:tcPr>
            <w:tcW w:w="2410" w:type="dxa"/>
            <w:tcBorders>
              <w:top w:val="single" w:sz="4" w:space="0" w:color="000000"/>
              <w:left w:val="single" w:sz="4" w:space="0" w:color="000000"/>
              <w:bottom w:val="single" w:sz="4" w:space="0" w:color="000000"/>
              <w:right w:val="single" w:sz="4" w:space="0" w:color="000000"/>
            </w:tcBorders>
          </w:tcPr>
          <w:p w14:paraId="00202600" w14:textId="77777777" w:rsidR="007A18AE" w:rsidRPr="007400DB" w:rsidRDefault="00000000">
            <w:pPr>
              <w:spacing w:after="0" w:line="259" w:lineRule="auto"/>
              <w:ind w:left="19" w:firstLine="0"/>
              <w:rPr>
                <w:sz w:val="24"/>
              </w:rPr>
            </w:pPr>
            <w:r w:rsidRPr="007400DB">
              <w:rPr>
                <w:sz w:val="24"/>
              </w:rPr>
              <w:t xml:space="preserve">7A, 7B, 8E, 8F, 10E, 10G, 10H </w:t>
            </w:r>
          </w:p>
        </w:tc>
      </w:tr>
      <w:tr w:rsidR="007A18AE" w14:paraId="0FAAE33C" w14:textId="77777777" w:rsidTr="00E7631C">
        <w:trPr>
          <w:cantSplit/>
          <w:trHeight w:val="2217"/>
        </w:trPr>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7DBFD7D7" w14:textId="2C953257" w:rsidR="007A18AE" w:rsidRPr="007400DB" w:rsidRDefault="00000000" w:rsidP="007400DB">
            <w:pPr>
              <w:spacing w:after="0" w:line="259" w:lineRule="auto"/>
              <w:ind w:left="0" w:firstLine="0"/>
              <w:jc w:val="center"/>
              <w:rPr>
                <w:sz w:val="28"/>
                <w:szCs w:val="28"/>
              </w:rPr>
            </w:pPr>
            <w:r w:rsidRPr="007400DB">
              <w:rPr>
                <w:b/>
                <w:sz w:val="28"/>
                <w:szCs w:val="28"/>
              </w:rPr>
              <w:t>Stage One Snapshot</w:t>
            </w:r>
          </w:p>
        </w:tc>
        <w:tc>
          <w:tcPr>
            <w:tcW w:w="2410" w:type="dxa"/>
            <w:tcBorders>
              <w:top w:val="single" w:sz="4" w:space="0" w:color="000000"/>
              <w:left w:val="single" w:sz="4" w:space="0" w:color="000000"/>
              <w:bottom w:val="single" w:sz="4" w:space="0" w:color="000000"/>
              <w:right w:val="single" w:sz="4" w:space="0" w:color="000000"/>
            </w:tcBorders>
          </w:tcPr>
          <w:p w14:paraId="43C845D2" w14:textId="77777777" w:rsidR="007A18AE" w:rsidRPr="007400DB" w:rsidRDefault="00000000" w:rsidP="00C21556">
            <w:pPr>
              <w:spacing w:after="29" w:line="259" w:lineRule="auto"/>
              <w:ind w:left="88" w:firstLine="0"/>
              <w:rPr>
                <w:sz w:val="24"/>
              </w:rPr>
            </w:pPr>
            <w:r w:rsidRPr="007400DB">
              <w:rPr>
                <w:b/>
                <w:sz w:val="24"/>
              </w:rPr>
              <w:t xml:space="preserve">Enduring Understandings: </w:t>
            </w:r>
          </w:p>
          <w:p w14:paraId="752B66B9" w14:textId="77777777" w:rsidR="007A18AE" w:rsidRPr="007400DB" w:rsidRDefault="00000000" w:rsidP="00C21556">
            <w:pPr>
              <w:numPr>
                <w:ilvl w:val="0"/>
                <w:numId w:val="11"/>
              </w:numPr>
              <w:spacing w:after="44" w:line="244" w:lineRule="auto"/>
              <w:ind w:left="358" w:hanging="270"/>
              <w:rPr>
                <w:sz w:val="24"/>
              </w:rPr>
            </w:pPr>
            <w:r w:rsidRPr="007400DB">
              <w:rPr>
                <w:sz w:val="24"/>
              </w:rPr>
              <w:t xml:space="preserve">Matter and energy are interdependent. </w:t>
            </w:r>
            <w:r w:rsidRPr="007400DB">
              <w:rPr>
                <w:rFonts w:ascii="Cambria" w:eastAsia="Cambria" w:hAnsi="Cambria" w:cs="Cambria"/>
                <w:sz w:val="24"/>
              </w:rPr>
              <w:t xml:space="preserve"> </w:t>
            </w:r>
          </w:p>
          <w:p w14:paraId="1D10B474" w14:textId="77777777" w:rsidR="007A18AE" w:rsidRPr="007400DB" w:rsidRDefault="00000000" w:rsidP="00C21556">
            <w:pPr>
              <w:numPr>
                <w:ilvl w:val="0"/>
                <w:numId w:val="11"/>
              </w:numPr>
              <w:spacing w:after="45" w:line="240" w:lineRule="auto"/>
              <w:ind w:left="358" w:hanging="270"/>
              <w:rPr>
                <w:sz w:val="24"/>
              </w:rPr>
            </w:pPr>
            <w:r w:rsidRPr="007400DB">
              <w:rPr>
                <w:sz w:val="24"/>
              </w:rPr>
              <w:t xml:space="preserve">All matter is made of tiny moving particles, and because of these particles, matter behaves in predictable ways. </w:t>
            </w:r>
            <w:r w:rsidRPr="007400DB">
              <w:rPr>
                <w:rFonts w:ascii="Cambria" w:eastAsia="Cambria" w:hAnsi="Cambria" w:cs="Cambria"/>
                <w:sz w:val="24"/>
              </w:rPr>
              <w:t xml:space="preserve"> </w:t>
            </w:r>
          </w:p>
          <w:p w14:paraId="24E799B0" w14:textId="77777777" w:rsidR="007A18AE" w:rsidRPr="007400DB" w:rsidRDefault="00000000" w:rsidP="00C21556">
            <w:pPr>
              <w:numPr>
                <w:ilvl w:val="0"/>
                <w:numId w:val="11"/>
              </w:numPr>
              <w:spacing w:after="0" w:line="259" w:lineRule="auto"/>
              <w:ind w:left="358" w:hanging="270"/>
              <w:rPr>
                <w:sz w:val="24"/>
              </w:rPr>
            </w:pPr>
            <w:r w:rsidRPr="007400DB">
              <w:rPr>
                <w:sz w:val="24"/>
              </w:rPr>
              <w:t xml:space="preserve">Science is a process.  </w:t>
            </w:r>
            <w:r w:rsidRPr="007400DB">
              <w:rPr>
                <w:rFonts w:ascii="Cambria" w:eastAsia="Cambria" w:hAnsi="Cambria" w:cs="Cambria"/>
                <w:sz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63FFBCB8" w14:textId="77777777" w:rsidR="007A18AE" w:rsidRPr="007400DB" w:rsidRDefault="00000000" w:rsidP="00C21556">
            <w:pPr>
              <w:numPr>
                <w:ilvl w:val="0"/>
                <w:numId w:val="12"/>
              </w:numPr>
              <w:spacing w:after="41" w:line="244" w:lineRule="auto"/>
              <w:ind w:left="294" w:right="66" w:hanging="270"/>
              <w:rPr>
                <w:sz w:val="24"/>
              </w:rPr>
            </w:pPr>
            <w:r w:rsidRPr="007400DB">
              <w:rPr>
                <w:sz w:val="24"/>
              </w:rPr>
              <w:t xml:space="preserve">Matter and energy are interdependent. </w:t>
            </w:r>
            <w:r w:rsidRPr="007400DB">
              <w:rPr>
                <w:rFonts w:ascii="Cambria" w:eastAsia="Cambria" w:hAnsi="Cambria" w:cs="Cambria"/>
                <w:sz w:val="24"/>
              </w:rPr>
              <w:t xml:space="preserve"> </w:t>
            </w:r>
          </w:p>
          <w:p w14:paraId="0E862279" w14:textId="40A997D3" w:rsidR="007A18AE" w:rsidRPr="007400DB" w:rsidRDefault="00000000" w:rsidP="00523290">
            <w:pPr>
              <w:numPr>
                <w:ilvl w:val="0"/>
                <w:numId w:val="12"/>
              </w:numPr>
              <w:spacing w:after="0" w:line="259" w:lineRule="auto"/>
              <w:ind w:left="294" w:hanging="270"/>
              <w:rPr>
                <w:sz w:val="24"/>
              </w:rPr>
            </w:pPr>
            <w:r w:rsidRPr="007400DB">
              <w:rPr>
                <w:sz w:val="24"/>
              </w:rPr>
              <w:t xml:space="preserve">Energy is conserved.  </w:t>
            </w:r>
          </w:p>
        </w:tc>
        <w:tc>
          <w:tcPr>
            <w:tcW w:w="2411" w:type="dxa"/>
            <w:tcBorders>
              <w:top w:val="single" w:sz="4" w:space="0" w:color="000000"/>
              <w:left w:val="single" w:sz="4" w:space="0" w:color="000000"/>
              <w:bottom w:val="single" w:sz="4" w:space="0" w:color="000000"/>
              <w:right w:val="single" w:sz="4" w:space="0" w:color="000000"/>
            </w:tcBorders>
          </w:tcPr>
          <w:p w14:paraId="4AE53C9F" w14:textId="77777777" w:rsidR="007A18AE" w:rsidRPr="007400DB" w:rsidRDefault="00000000" w:rsidP="00C21556">
            <w:pPr>
              <w:numPr>
                <w:ilvl w:val="0"/>
                <w:numId w:val="13"/>
              </w:numPr>
              <w:spacing w:after="41" w:line="244" w:lineRule="auto"/>
              <w:ind w:left="309" w:hanging="270"/>
              <w:rPr>
                <w:sz w:val="24"/>
              </w:rPr>
            </w:pPr>
            <w:r w:rsidRPr="007400DB">
              <w:rPr>
                <w:sz w:val="24"/>
              </w:rPr>
              <w:t xml:space="preserve">Matter and energy are interdependent. </w:t>
            </w:r>
            <w:r w:rsidRPr="007400DB">
              <w:rPr>
                <w:rFonts w:ascii="Cambria" w:eastAsia="Cambria" w:hAnsi="Cambria" w:cs="Cambria"/>
                <w:sz w:val="24"/>
              </w:rPr>
              <w:t xml:space="preserve"> </w:t>
            </w:r>
          </w:p>
          <w:p w14:paraId="37058AC9" w14:textId="548A14C1" w:rsidR="007A18AE" w:rsidRPr="007400DB" w:rsidRDefault="00000000" w:rsidP="00C21556">
            <w:pPr>
              <w:numPr>
                <w:ilvl w:val="0"/>
                <w:numId w:val="13"/>
              </w:numPr>
              <w:spacing w:after="47" w:line="240" w:lineRule="auto"/>
              <w:ind w:left="309" w:hanging="270"/>
              <w:rPr>
                <w:sz w:val="24"/>
              </w:rPr>
            </w:pPr>
            <w:r w:rsidRPr="007400DB">
              <w:rPr>
                <w:sz w:val="24"/>
              </w:rPr>
              <w:t xml:space="preserve">The relationships between temperature, pressure, volume, and </w:t>
            </w:r>
            <w:proofErr w:type="gramStart"/>
            <w:r w:rsidRPr="007400DB">
              <w:rPr>
                <w:sz w:val="24"/>
              </w:rPr>
              <w:t>amount</w:t>
            </w:r>
            <w:proofErr w:type="gramEnd"/>
            <w:r w:rsidRPr="007400DB">
              <w:rPr>
                <w:sz w:val="24"/>
              </w:rPr>
              <w:t xml:space="preserve"> of gases enable life to survive and flourish.</w:t>
            </w:r>
          </w:p>
          <w:p w14:paraId="6B73142B" w14:textId="7A2E1BD4" w:rsidR="00C21556" w:rsidRPr="007400DB" w:rsidRDefault="00C21556" w:rsidP="00C21556">
            <w:pPr>
              <w:numPr>
                <w:ilvl w:val="0"/>
                <w:numId w:val="13"/>
              </w:numPr>
              <w:spacing w:after="47" w:line="240" w:lineRule="auto"/>
              <w:ind w:left="309" w:hanging="270"/>
              <w:rPr>
                <w:sz w:val="24"/>
              </w:rPr>
            </w:pPr>
            <w:r w:rsidRPr="007400DB">
              <w:rPr>
                <w:sz w:val="24"/>
              </w:rPr>
              <w:t xml:space="preserve"> Even though gases cannot be seen, their impact on the natural world is vital.</w:t>
            </w:r>
          </w:p>
          <w:p w14:paraId="1779C244" w14:textId="3797A206" w:rsidR="007A18AE" w:rsidRPr="007400DB" w:rsidRDefault="007A18AE">
            <w:pPr>
              <w:spacing w:after="0" w:line="259" w:lineRule="auto"/>
              <w:ind w:left="24" w:firstLine="0"/>
              <w:jc w:val="center"/>
              <w:rPr>
                <w:sz w:val="24"/>
              </w:rPr>
            </w:pPr>
          </w:p>
        </w:tc>
        <w:tc>
          <w:tcPr>
            <w:tcW w:w="2410" w:type="dxa"/>
            <w:tcBorders>
              <w:top w:val="single" w:sz="4" w:space="0" w:color="000000"/>
              <w:left w:val="single" w:sz="4" w:space="0" w:color="000000"/>
              <w:bottom w:val="single" w:sz="4" w:space="0" w:color="000000"/>
              <w:right w:val="single" w:sz="4" w:space="0" w:color="000000"/>
            </w:tcBorders>
          </w:tcPr>
          <w:p w14:paraId="351E624D" w14:textId="77777777" w:rsidR="007A18AE" w:rsidRPr="007400DB" w:rsidRDefault="00000000" w:rsidP="00C21556">
            <w:pPr>
              <w:numPr>
                <w:ilvl w:val="0"/>
                <w:numId w:val="14"/>
              </w:numPr>
              <w:spacing w:after="41" w:line="245" w:lineRule="auto"/>
              <w:ind w:left="235" w:right="6" w:hanging="270"/>
              <w:rPr>
                <w:sz w:val="24"/>
              </w:rPr>
            </w:pPr>
            <w:r w:rsidRPr="007400DB">
              <w:rPr>
                <w:sz w:val="24"/>
              </w:rPr>
              <w:t xml:space="preserve">Models help us explain things we cannot see. </w:t>
            </w:r>
            <w:r w:rsidRPr="007400DB">
              <w:rPr>
                <w:rFonts w:ascii="Cambria" w:eastAsia="Cambria" w:hAnsi="Cambria" w:cs="Cambria"/>
                <w:sz w:val="24"/>
              </w:rPr>
              <w:t xml:space="preserve"> </w:t>
            </w:r>
          </w:p>
          <w:p w14:paraId="69ADF545" w14:textId="77777777" w:rsidR="007A18AE" w:rsidRPr="007400DB" w:rsidRDefault="00000000" w:rsidP="00C21556">
            <w:pPr>
              <w:numPr>
                <w:ilvl w:val="0"/>
                <w:numId w:val="14"/>
              </w:numPr>
              <w:spacing w:after="44" w:line="241" w:lineRule="auto"/>
              <w:ind w:left="235" w:right="6" w:hanging="270"/>
              <w:rPr>
                <w:sz w:val="24"/>
              </w:rPr>
            </w:pPr>
            <w:r w:rsidRPr="007400DB">
              <w:rPr>
                <w:sz w:val="24"/>
              </w:rPr>
              <w:t xml:space="preserve">Substances have different properties based    upon the types and arrangement of atoms. </w:t>
            </w:r>
            <w:r w:rsidRPr="007400DB">
              <w:rPr>
                <w:rFonts w:ascii="Cambria" w:eastAsia="Cambria" w:hAnsi="Cambria" w:cs="Cambria"/>
                <w:sz w:val="24"/>
              </w:rPr>
              <w:t xml:space="preserve"> </w:t>
            </w:r>
          </w:p>
          <w:p w14:paraId="3EEC86B1" w14:textId="77777777" w:rsidR="00C21556" w:rsidRPr="007400DB" w:rsidRDefault="00000000" w:rsidP="00C21556">
            <w:pPr>
              <w:numPr>
                <w:ilvl w:val="0"/>
                <w:numId w:val="14"/>
              </w:numPr>
              <w:spacing w:after="0" w:line="259" w:lineRule="auto"/>
              <w:ind w:left="235" w:right="6" w:hanging="270"/>
              <w:rPr>
                <w:sz w:val="24"/>
              </w:rPr>
            </w:pPr>
            <w:r w:rsidRPr="007400DB">
              <w:rPr>
                <w:sz w:val="24"/>
              </w:rPr>
              <w:t>Interactions of</w:t>
            </w:r>
            <w:r w:rsidR="00C21556" w:rsidRPr="007400DB">
              <w:rPr>
                <w:sz w:val="24"/>
              </w:rPr>
              <w:t xml:space="preserve"> atoms are determined by atomic structure.</w:t>
            </w:r>
          </w:p>
          <w:p w14:paraId="16DF4D73" w14:textId="2415B32F" w:rsidR="007A18AE" w:rsidRPr="007400DB" w:rsidRDefault="00000000" w:rsidP="00C21556">
            <w:pPr>
              <w:numPr>
                <w:ilvl w:val="0"/>
                <w:numId w:val="14"/>
              </w:numPr>
              <w:spacing w:after="0" w:line="259" w:lineRule="auto"/>
              <w:ind w:left="235" w:right="6" w:hanging="270"/>
              <w:rPr>
                <w:sz w:val="24"/>
              </w:rPr>
            </w:pPr>
            <w:r w:rsidRPr="007400DB">
              <w:rPr>
                <w:sz w:val="24"/>
              </w:rPr>
              <w:t>Even though gases</w:t>
            </w:r>
            <w:r w:rsidR="00C21556" w:rsidRPr="007400DB">
              <w:rPr>
                <w:sz w:val="24"/>
              </w:rPr>
              <w:t xml:space="preserve"> cannot be seen, their impact on the natural world is vital.</w:t>
            </w:r>
          </w:p>
        </w:tc>
      </w:tr>
    </w:tbl>
    <w:p w14:paraId="1A32360D" w14:textId="599D0646" w:rsidR="00A85F24" w:rsidRDefault="00A85F24">
      <w:pPr>
        <w:spacing w:after="103" w:line="259" w:lineRule="auto"/>
        <w:ind w:left="0" w:firstLine="0"/>
      </w:pPr>
    </w:p>
    <w:p w14:paraId="46908F49" w14:textId="6B892561" w:rsidR="007A18AE" w:rsidRDefault="007A18AE" w:rsidP="007400DB">
      <w:pPr>
        <w:spacing w:after="0" w:line="259" w:lineRule="auto"/>
        <w:ind w:left="0" w:firstLine="0"/>
      </w:pPr>
    </w:p>
    <w:p w14:paraId="32D5B50B" w14:textId="386204A8" w:rsidR="007A18AE" w:rsidRDefault="00000000" w:rsidP="00523290">
      <w:pPr>
        <w:pStyle w:val="Heading1"/>
      </w:pPr>
      <w:r>
        <w:rPr>
          <w:rFonts w:eastAsia="Calibri"/>
        </w:rPr>
        <w:t>Chemistry TEKS</w:t>
      </w:r>
    </w:p>
    <w:p w14:paraId="4B8F3DEA" w14:textId="77777777" w:rsidR="007A18AE" w:rsidRDefault="00000000">
      <w:pPr>
        <w:spacing w:after="77" w:line="259" w:lineRule="auto"/>
        <w:ind w:left="720" w:firstLine="0"/>
      </w:pPr>
      <w:r>
        <w:rPr>
          <w:sz w:val="16"/>
        </w:rPr>
        <w:t xml:space="preserve"> </w:t>
      </w:r>
    </w:p>
    <w:p w14:paraId="51470875" w14:textId="77777777" w:rsidR="007A18AE" w:rsidRPr="007400DB" w:rsidRDefault="00000000" w:rsidP="007400DB">
      <w:pPr>
        <w:numPr>
          <w:ilvl w:val="0"/>
          <w:numId w:val="1"/>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Scientific processes. The student, for at least 40% of instructional time, conducts laboratory and field investigations using safe, environmentally appropriate, and ethical practices. The student is expected to: </w:t>
      </w:r>
    </w:p>
    <w:p w14:paraId="2D1C512A" w14:textId="77777777" w:rsidR="007A18AE" w:rsidRPr="007400DB" w:rsidRDefault="00000000" w:rsidP="007400DB">
      <w:pPr>
        <w:spacing w:after="0" w:line="240" w:lineRule="auto"/>
        <w:ind w:left="970" w:right="12" w:hanging="396"/>
        <w:rPr>
          <w:rFonts w:asciiTheme="minorHAnsi" w:hAnsiTheme="minorHAnsi" w:cstheme="minorHAnsi"/>
          <w:sz w:val="24"/>
        </w:rPr>
      </w:pPr>
      <w:r w:rsidRPr="007400DB">
        <w:rPr>
          <w:rFonts w:asciiTheme="minorHAnsi" w:hAnsiTheme="minorHAnsi" w:cstheme="minorHAnsi"/>
          <w:sz w:val="24"/>
        </w:rPr>
        <w:t xml:space="preserve">*1A demonstrate safe practices during laboratory and field investigations, including the appropriate use of safety showers, eyewash fountains, safety goggles or chemical splash goggles, as appropriate, and fire </w:t>
      </w:r>
      <w:proofErr w:type="gramStart"/>
      <w:r w:rsidRPr="007400DB">
        <w:rPr>
          <w:rFonts w:asciiTheme="minorHAnsi" w:hAnsiTheme="minorHAnsi" w:cstheme="minorHAnsi"/>
          <w:sz w:val="24"/>
        </w:rPr>
        <w:t>extinguishers;</w:t>
      </w:r>
      <w:proofErr w:type="gramEnd"/>
      <w:r w:rsidRPr="007400DB">
        <w:rPr>
          <w:rFonts w:asciiTheme="minorHAnsi" w:hAnsiTheme="minorHAnsi" w:cstheme="minorHAnsi"/>
          <w:sz w:val="24"/>
        </w:rPr>
        <w:t xml:space="preserve"> </w:t>
      </w:r>
    </w:p>
    <w:p w14:paraId="326277E0" w14:textId="77777777" w:rsidR="007A18AE" w:rsidRPr="007400DB" w:rsidRDefault="00000000" w:rsidP="007400DB">
      <w:pPr>
        <w:spacing w:after="0" w:line="240" w:lineRule="auto"/>
        <w:ind w:left="967" w:right="12" w:hanging="290"/>
        <w:rPr>
          <w:rFonts w:asciiTheme="minorHAnsi" w:hAnsiTheme="minorHAnsi" w:cstheme="minorHAnsi"/>
          <w:sz w:val="24"/>
        </w:rPr>
      </w:pPr>
      <w:r w:rsidRPr="007400DB">
        <w:rPr>
          <w:rFonts w:asciiTheme="minorHAnsi" w:hAnsiTheme="minorHAnsi" w:cstheme="minorHAnsi"/>
          <w:sz w:val="24"/>
        </w:rPr>
        <w:t xml:space="preserve">1B know specific hazards of chemical substances such as flammability, corrosiveness, and radioactivity as summarized on the Safety Data Sheets (SDS); and </w:t>
      </w:r>
    </w:p>
    <w:p w14:paraId="069D8806" w14:textId="77777777" w:rsidR="007A18AE" w:rsidRPr="007400DB" w:rsidRDefault="00000000" w:rsidP="007400DB">
      <w:pPr>
        <w:spacing w:after="0" w:line="240" w:lineRule="auto"/>
        <w:ind w:left="965" w:right="12" w:hanging="288"/>
        <w:rPr>
          <w:rFonts w:asciiTheme="minorHAnsi" w:hAnsiTheme="minorHAnsi" w:cstheme="minorHAnsi"/>
          <w:sz w:val="24"/>
        </w:rPr>
      </w:pPr>
      <w:r w:rsidRPr="007400DB">
        <w:rPr>
          <w:rFonts w:asciiTheme="minorHAnsi" w:hAnsiTheme="minorHAnsi" w:cstheme="minorHAnsi"/>
          <w:sz w:val="24"/>
        </w:rPr>
        <w:t xml:space="preserve">1C demonstrate an understanding of the use and conservation of resources and the proper disposal or recycling of materials. </w:t>
      </w:r>
    </w:p>
    <w:p w14:paraId="6477F1C5" w14:textId="77777777" w:rsidR="007A18AE" w:rsidRPr="007400DB" w:rsidRDefault="00000000" w:rsidP="007400DB">
      <w:pPr>
        <w:numPr>
          <w:ilvl w:val="0"/>
          <w:numId w:val="1"/>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Scientific processes. The student uses scientific practices to solve investigative questions. The student is expected to: </w:t>
      </w:r>
    </w:p>
    <w:p w14:paraId="6882F71E"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2A know the definition of science and understand that it has limitations, as specified in subsection (b)(2) of this </w:t>
      </w:r>
      <w:proofErr w:type="gramStart"/>
      <w:r w:rsidRPr="007400DB">
        <w:rPr>
          <w:rFonts w:asciiTheme="minorHAnsi" w:hAnsiTheme="minorHAnsi" w:cstheme="minorHAnsi"/>
          <w:sz w:val="24"/>
        </w:rPr>
        <w:t>section;</w:t>
      </w:r>
      <w:proofErr w:type="gramEnd"/>
      <w:r w:rsidRPr="007400DB">
        <w:rPr>
          <w:rFonts w:asciiTheme="minorHAnsi" w:hAnsiTheme="minorHAnsi" w:cstheme="minorHAnsi"/>
          <w:sz w:val="24"/>
        </w:rPr>
        <w:t xml:space="preserve"> </w:t>
      </w:r>
    </w:p>
    <w:p w14:paraId="034F30F7" w14:textId="77777777" w:rsidR="007A18AE" w:rsidRPr="007400DB" w:rsidRDefault="00000000" w:rsidP="007400DB">
      <w:pPr>
        <w:spacing w:after="0" w:line="240" w:lineRule="auto"/>
        <w:ind w:left="967" w:right="12" w:hanging="290"/>
        <w:rPr>
          <w:rFonts w:asciiTheme="minorHAnsi" w:hAnsiTheme="minorHAnsi" w:cstheme="minorHAnsi"/>
          <w:sz w:val="24"/>
        </w:rPr>
      </w:pPr>
      <w:r w:rsidRPr="007400DB">
        <w:rPr>
          <w:rFonts w:asciiTheme="minorHAnsi" w:hAnsiTheme="minorHAnsi" w:cstheme="minorHAnsi"/>
          <w:sz w:val="24"/>
        </w:rPr>
        <w:lastRenderedPageBreak/>
        <w:t xml:space="preserve">2B know that scientific hypotheses are tentative and testable statements that must be capable of being supported or not supported by observational evidence. Hypotheses of durable explanatory power that have been tested over a wide variety of conditions are incorporated into </w:t>
      </w:r>
      <w:proofErr w:type="gramStart"/>
      <w:r w:rsidRPr="007400DB">
        <w:rPr>
          <w:rFonts w:asciiTheme="minorHAnsi" w:hAnsiTheme="minorHAnsi" w:cstheme="minorHAnsi"/>
          <w:sz w:val="24"/>
        </w:rPr>
        <w:t>theories;</w:t>
      </w:r>
      <w:proofErr w:type="gramEnd"/>
      <w:r w:rsidRPr="007400DB">
        <w:rPr>
          <w:rFonts w:asciiTheme="minorHAnsi" w:hAnsiTheme="minorHAnsi" w:cstheme="minorHAnsi"/>
          <w:sz w:val="24"/>
        </w:rPr>
        <w:t xml:space="preserve"> </w:t>
      </w:r>
    </w:p>
    <w:p w14:paraId="101618E6" w14:textId="77777777" w:rsidR="007A18AE" w:rsidRPr="007400DB" w:rsidRDefault="00000000" w:rsidP="007400DB">
      <w:pPr>
        <w:spacing w:after="0" w:line="240" w:lineRule="auto"/>
        <w:ind w:left="965" w:right="12" w:hanging="288"/>
        <w:rPr>
          <w:rFonts w:asciiTheme="minorHAnsi" w:hAnsiTheme="minorHAnsi" w:cstheme="minorHAnsi"/>
          <w:sz w:val="24"/>
        </w:rPr>
      </w:pPr>
      <w:r w:rsidRPr="007400DB">
        <w:rPr>
          <w:rFonts w:asciiTheme="minorHAnsi" w:hAnsiTheme="minorHAnsi" w:cstheme="minorHAnsi"/>
          <w:sz w:val="24"/>
        </w:rPr>
        <w:t xml:space="preserve">2C know that scientific theories are based on natural and physical phenomena and are capable of being tested by multiple independent researchers. Unlike hypotheses, scientific theories are well established and highly reliable explanations, but may be subject to change as new areas of science and new technologies are </w:t>
      </w:r>
      <w:proofErr w:type="gramStart"/>
      <w:r w:rsidRPr="007400DB">
        <w:rPr>
          <w:rFonts w:asciiTheme="minorHAnsi" w:hAnsiTheme="minorHAnsi" w:cstheme="minorHAnsi"/>
          <w:sz w:val="24"/>
        </w:rPr>
        <w:t>developed;</w:t>
      </w:r>
      <w:proofErr w:type="gramEnd"/>
      <w:r w:rsidRPr="007400DB">
        <w:rPr>
          <w:rFonts w:asciiTheme="minorHAnsi" w:hAnsiTheme="minorHAnsi" w:cstheme="minorHAnsi"/>
          <w:sz w:val="24"/>
        </w:rPr>
        <w:t xml:space="preserve"> </w:t>
      </w:r>
    </w:p>
    <w:p w14:paraId="3AC5E6A1"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2D distinguish between scientific hypotheses and scientific </w:t>
      </w:r>
      <w:proofErr w:type="gramStart"/>
      <w:r w:rsidRPr="007400DB">
        <w:rPr>
          <w:rFonts w:asciiTheme="minorHAnsi" w:hAnsiTheme="minorHAnsi" w:cstheme="minorHAnsi"/>
          <w:sz w:val="24"/>
        </w:rPr>
        <w:t>theories;</w:t>
      </w:r>
      <w:proofErr w:type="gramEnd"/>
      <w:r w:rsidRPr="007400DB">
        <w:rPr>
          <w:rFonts w:asciiTheme="minorHAnsi" w:hAnsiTheme="minorHAnsi" w:cstheme="minorHAnsi"/>
          <w:sz w:val="24"/>
        </w:rPr>
        <w:t xml:space="preserve"> </w:t>
      </w:r>
    </w:p>
    <w:p w14:paraId="552D8C5F" w14:textId="77777777" w:rsidR="007A18AE" w:rsidRPr="007400DB" w:rsidRDefault="00000000" w:rsidP="007400DB">
      <w:pPr>
        <w:spacing w:after="0" w:line="240" w:lineRule="auto"/>
        <w:ind w:left="955" w:right="12" w:hanging="278"/>
        <w:rPr>
          <w:rFonts w:asciiTheme="minorHAnsi" w:hAnsiTheme="minorHAnsi" w:cstheme="minorHAnsi"/>
          <w:sz w:val="24"/>
        </w:rPr>
      </w:pPr>
      <w:r w:rsidRPr="007400DB">
        <w:rPr>
          <w:rFonts w:asciiTheme="minorHAnsi" w:hAnsiTheme="minorHAnsi" w:cstheme="minorHAnsi"/>
          <w:sz w:val="24"/>
        </w:rPr>
        <w:t xml:space="preserve">2E plan and implement investigative procedures, including asking questions, formulating testable hypotheses, and selecting equipment and technology, including graphing calculators, computers and probes, electronic balances, an adequate supply of consumable chemicals, and sufficient scientific glassware such as beakers, Erlenmeyer flasks, pipettes, graduated cylinders, volumetric flasks, and </w:t>
      </w:r>
      <w:proofErr w:type="gramStart"/>
      <w:r w:rsidRPr="007400DB">
        <w:rPr>
          <w:rFonts w:asciiTheme="minorHAnsi" w:hAnsiTheme="minorHAnsi" w:cstheme="minorHAnsi"/>
          <w:sz w:val="24"/>
        </w:rPr>
        <w:t>burettes;</w:t>
      </w:r>
      <w:proofErr w:type="gramEnd"/>
      <w:r w:rsidRPr="007400DB">
        <w:rPr>
          <w:rFonts w:asciiTheme="minorHAnsi" w:hAnsiTheme="minorHAnsi" w:cstheme="minorHAnsi"/>
          <w:sz w:val="24"/>
        </w:rPr>
        <w:t xml:space="preserve">  </w:t>
      </w:r>
    </w:p>
    <w:p w14:paraId="4F6F0934"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2F collect data and make measurements with accuracy and </w:t>
      </w:r>
      <w:proofErr w:type="gramStart"/>
      <w:r w:rsidRPr="007400DB">
        <w:rPr>
          <w:rFonts w:asciiTheme="minorHAnsi" w:hAnsiTheme="minorHAnsi" w:cstheme="minorHAnsi"/>
          <w:sz w:val="24"/>
        </w:rPr>
        <w:t>precision;</w:t>
      </w:r>
      <w:proofErr w:type="gramEnd"/>
      <w:r w:rsidRPr="007400DB">
        <w:rPr>
          <w:rFonts w:asciiTheme="minorHAnsi" w:hAnsiTheme="minorHAnsi" w:cstheme="minorHAnsi"/>
          <w:sz w:val="24"/>
        </w:rPr>
        <w:t xml:space="preserve"> </w:t>
      </w:r>
    </w:p>
    <w:p w14:paraId="71C0F0EC" w14:textId="77777777" w:rsidR="007A18AE" w:rsidRPr="007400DB" w:rsidRDefault="00000000" w:rsidP="007400DB">
      <w:pPr>
        <w:spacing w:after="0" w:line="240" w:lineRule="auto"/>
        <w:ind w:left="970" w:right="12" w:hanging="406"/>
        <w:rPr>
          <w:rFonts w:asciiTheme="minorHAnsi" w:hAnsiTheme="minorHAnsi" w:cstheme="minorHAnsi"/>
          <w:sz w:val="24"/>
        </w:rPr>
      </w:pPr>
      <w:r w:rsidRPr="007400DB">
        <w:rPr>
          <w:rFonts w:asciiTheme="minorHAnsi" w:hAnsiTheme="minorHAnsi" w:cstheme="minorHAnsi"/>
          <w:sz w:val="24"/>
        </w:rPr>
        <w:t xml:space="preserve">*2G express and manipulate chemical quantities using scientific conventions and mathematical procedures, including dimensional analysis, scientific notation, and significant </w:t>
      </w:r>
      <w:proofErr w:type="gramStart"/>
      <w:r w:rsidRPr="007400DB">
        <w:rPr>
          <w:rFonts w:asciiTheme="minorHAnsi" w:hAnsiTheme="minorHAnsi" w:cstheme="minorHAnsi"/>
          <w:sz w:val="24"/>
        </w:rPr>
        <w:t>figures;</w:t>
      </w:r>
      <w:proofErr w:type="gramEnd"/>
      <w:r w:rsidRPr="007400DB">
        <w:rPr>
          <w:rFonts w:asciiTheme="minorHAnsi" w:hAnsiTheme="minorHAnsi" w:cstheme="minorHAnsi"/>
          <w:sz w:val="24"/>
        </w:rPr>
        <w:t xml:space="preserve"> </w:t>
      </w:r>
    </w:p>
    <w:p w14:paraId="11E77031" w14:textId="77777777" w:rsidR="007A18AE" w:rsidRPr="007400DB" w:rsidRDefault="00000000" w:rsidP="007400DB">
      <w:pPr>
        <w:spacing w:after="0" w:line="240" w:lineRule="auto"/>
        <w:ind w:left="574" w:right="12"/>
        <w:rPr>
          <w:rFonts w:asciiTheme="minorHAnsi" w:hAnsiTheme="minorHAnsi" w:cstheme="minorHAnsi"/>
          <w:sz w:val="24"/>
        </w:rPr>
      </w:pPr>
      <w:r w:rsidRPr="007400DB">
        <w:rPr>
          <w:rFonts w:asciiTheme="minorHAnsi" w:hAnsiTheme="minorHAnsi" w:cstheme="minorHAnsi"/>
          <w:sz w:val="24"/>
        </w:rPr>
        <w:t xml:space="preserve">*2H organize, analyze, evaluate, make inferences, and predict trends from data; and </w:t>
      </w:r>
    </w:p>
    <w:p w14:paraId="76C7D559" w14:textId="77777777" w:rsidR="007A18AE" w:rsidRPr="007400DB" w:rsidRDefault="00000000" w:rsidP="007400DB">
      <w:pPr>
        <w:spacing w:after="0" w:line="240" w:lineRule="auto"/>
        <w:ind w:left="1008" w:right="12" w:hanging="331"/>
        <w:rPr>
          <w:rFonts w:asciiTheme="minorHAnsi" w:hAnsiTheme="minorHAnsi" w:cstheme="minorHAnsi"/>
          <w:sz w:val="24"/>
        </w:rPr>
      </w:pPr>
      <w:r w:rsidRPr="007400DB">
        <w:rPr>
          <w:rFonts w:asciiTheme="minorHAnsi" w:hAnsiTheme="minorHAnsi" w:cstheme="minorHAnsi"/>
          <w:sz w:val="24"/>
        </w:rPr>
        <w:t xml:space="preserve">*2I communicate valid conclusions supported by the data through methods such as lab reports, labeled drawings, graphs, journals, summaries, oral reports, and technology-based reports. </w:t>
      </w:r>
    </w:p>
    <w:p w14:paraId="6B50B775"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Scientific processes. The student uses critical thinking, scientific reasoning, and problem solving to make informed decisions within and outside the classroom. The student is expected to: </w:t>
      </w:r>
    </w:p>
    <w:p w14:paraId="129AF4B9" w14:textId="77777777" w:rsidR="007A18AE" w:rsidRPr="007400DB" w:rsidRDefault="00000000" w:rsidP="007400DB">
      <w:pPr>
        <w:spacing w:after="0" w:line="240" w:lineRule="auto"/>
        <w:ind w:left="970" w:right="12" w:hanging="396"/>
        <w:rPr>
          <w:rFonts w:asciiTheme="minorHAnsi" w:hAnsiTheme="minorHAnsi" w:cstheme="minorHAnsi"/>
          <w:sz w:val="24"/>
        </w:rPr>
      </w:pPr>
      <w:r w:rsidRPr="007400DB">
        <w:rPr>
          <w:rFonts w:asciiTheme="minorHAnsi" w:hAnsiTheme="minorHAnsi" w:cstheme="minorHAnsi"/>
          <w:sz w:val="24"/>
        </w:rPr>
        <w:t xml:space="preserve">*3A analyze, evaluate, and critique scientific explanations by using empirical evidence, logical reasoning, and experimental and observational testing, so as to encourage critical thinking by the </w:t>
      </w:r>
      <w:proofErr w:type="gramStart"/>
      <w:r w:rsidRPr="007400DB">
        <w:rPr>
          <w:rFonts w:asciiTheme="minorHAnsi" w:hAnsiTheme="minorHAnsi" w:cstheme="minorHAnsi"/>
          <w:sz w:val="24"/>
        </w:rPr>
        <w:t>student;</w:t>
      </w:r>
      <w:proofErr w:type="gramEnd"/>
      <w:r w:rsidRPr="007400DB">
        <w:rPr>
          <w:rFonts w:asciiTheme="minorHAnsi" w:hAnsiTheme="minorHAnsi" w:cstheme="minorHAnsi"/>
          <w:sz w:val="24"/>
        </w:rPr>
        <w:t xml:space="preserve"> </w:t>
      </w:r>
    </w:p>
    <w:p w14:paraId="5DAB225D" w14:textId="77777777" w:rsidR="007A18AE" w:rsidRPr="007400DB" w:rsidRDefault="00000000" w:rsidP="007400DB">
      <w:pPr>
        <w:spacing w:after="0" w:line="240" w:lineRule="auto"/>
        <w:ind w:left="967" w:right="12" w:hanging="290"/>
        <w:rPr>
          <w:rFonts w:asciiTheme="minorHAnsi" w:hAnsiTheme="minorHAnsi" w:cstheme="minorHAnsi"/>
          <w:sz w:val="24"/>
        </w:rPr>
      </w:pPr>
      <w:r w:rsidRPr="007400DB">
        <w:rPr>
          <w:rFonts w:asciiTheme="minorHAnsi" w:hAnsiTheme="minorHAnsi" w:cstheme="minorHAnsi"/>
          <w:sz w:val="24"/>
        </w:rPr>
        <w:t xml:space="preserve">3B communicate and apply scientific information extracted from various sources such as current events, published journal articles, and marketing </w:t>
      </w:r>
      <w:proofErr w:type="gramStart"/>
      <w:r w:rsidRPr="007400DB">
        <w:rPr>
          <w:rFonts w:asciiTheme="minorHAnsi" w:hAnsiTheme="minorHAnsi" w:cstheme="minorHAnsi"/>
          <w:sz w:val="24"/>
        </w:rPr>
        <w:t>materials;</w:t>
      </w:r>
      <w:proofErr w:type="gramEnd"/>
      <w:r w:rsidRPr="007400DB">
        <w:rPr>
          <w:rFonts w:asciiTheme="minorHAnsi" w:hAnsiTheme="minorHAnsi" w:cstheme="minorHAnsi"/>
          <w:sz w:val="24"/>
        </w:rPr>
        <w:t xml:space="preserve"> </w:t>
      </w:r>
    </w:p>
    <w:p w14:paraId="09523CBB"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3C draw inferences based on data related to promotional materials for products and </w:t>
      </w:r>
      <w:proofErr w:type="gramStart"/>
      <w:r w:rsidRPr="007400DB">
        <w:rPr>
          <w:rFonts w:asciiTheme="minorHAnsi" w:hAnsiTheme="minorHAnsi" w:cstheme="minorHAnsi"/>
          <w:sz w:val="24"/>
        </w:rPr>
        <w:t>services;</w:t>
      </w:r>
      <w:proofErr w:type="gramEnd"/>
      <w:r w:rsidRPr="007400DB">
        <w:rPr>
          <w:rFonts w:asciiTheme="minorHAnsi" w:hAnsiTheme="minorHAnsi" w:cstheme="minorHAnsi"/>
          <w:sz w:val="24"/>
        </w:rPr>
        <w:t xml:space="preserve"> </w:t>
      </w:r>
    </w:p>
    <w:p w14:paraId="32F07779" w14:textId="77777777" w:rsidR="007A18AE" w:rsidRPr="007400DB" w:rsidRDefault="00000000" w:rsidP="007400DB">
      <w:pPr>
        <w:spacing w:after="0" w:line="240" w:lineRule="auto"/>
        <w:ind w:left="687" w:right="2988"/>
        <w:rPr>
          <w:rFonts w:asciiTheme="minorHAnsi" w:hAnsiTheme="minorHAnsi" w:cstheme="minorHAnsi"/>
          <w:sz w:val="24"/>
        </w:rPr>
      </w:pPr>
      <w:r w:rsidRPr="007400DB">
        <w:rPr>
          <w:rFonts w:asciiTheme="minorHAnsi" w:hAnsiTheme="minorHAnsi" w:cstheme="minorHAnsi"/>
          <w:sz w:val="24"/>
        </w:rPr>
        <w:t xml:space="preserve">3D </w:t>
      </w:r>
      <w:proofErr w:type="gramStart"/>
      <w:r w:rsidRPr="007400DB">
        <w:rPr>
          <w:rFonts w:asciiTheme="minorHAnsi" w:hAnsiTheme="minorHAnsi" w:cstheme="minorHAnsi"/>
          <w:sz w:val="24"/>
        </w:rPr>
        <w:t>evaluate</w:t>
      </w:r>
      <w:proofErr w:type="gramEnd"/>
      <w:r w:rsidRPr="007400DB">
        <w:rPr>
          <w:rFonts w:asciiTheme="minorHAnsi" w:hAnsiTheme="minorHAnsi" w:cstheme="minorHAnsi"/>
          <w:sz w:val="24"/>
        </w:rPr>
        <w:t xml:space="preserve"> the impact of research on scientific thought, society, and the environment; 3E describe the connection between chemistry and future careers; and 3F describe the history of chemistry and contributions of scientists. </w:t>
      </w:r>
    </w:p>
    <w:p w14:paraId="4E2436DF"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knows the characteristics of matter and can analyze the relationships between chemical and physical changes and properties. The student is expected to: </w:t>
      </w:r>
    </w:p>
    <w:p w14:paraId="5E59E1A6"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4A differentiate between physical and chemical changes and </w:t>
      </w:r>
      <w:proofErr w:type="gramStart"/>
      <w:r w:rsidRPr="007400DB">
        <w:rPr>
          <w:rFonts w:asciiTheme="minorHAnsi" w:hAnsiTheme="minorHAnsi" w:cstheme="minorHAnsi"/>
          <w:sz w:val="24"/>
        </w:rPr>
        <w:t>properties;</w:t>
      </w:r>
      <w:proofErr w:type="gramEnd"/>
      <w:r w:rsidRPr="007400DB">
        <w:rPr>
          <w:rFonts w:asciiTheme="minorHAnsi" w:hAnsiTheme="minorHAnsi" w:cstheme="minorHAnsi"/>
          <w:sz w:val="24"/>
        </w:rPr>
        <w:t xml:space="preserve"> </w:t>
      </w:r>
    </w:p>
    <w:p w14:paraId="393298F0"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4B identify extensive properties such as mass and volume and intensive properties such as density and melting </w:t>
      </w:r>
      <w:proofErr w:type="gramStart"/>
      <w:r w:rsidRPr="007400DB">
        <w:rPr>
          <w:rFonts w:asciiTheme="minorHAnsi" w:hAnsiTheme="minorHAnsi" w:cstheme="minorHAnsi"/>
          <w:sz w:val="24"/>
        </w:rPr>
        <w:t>point;</w:t>
      </w:r>
      <w:proofErr w:type="gramEnd"/>
      <w:r w:rsidRPr="007400DB">
        <w:rPr>
          <w:rFonts w:asciiTheme="minorHAnsi" w:hAnsiTheme="minorHAnsi" w:cstheme="minorHAnsi"/>
          <w:sz w:val="24"/>
        </w:rPr>
        <w:t xml:space="preserve"> </w:t>
      </w:r>
    </w:p>
    <w:p w14:paraId="6521FDC9"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4C compare solids, liquids, and gases in terms of compressibility, structure, shape, and volume; and </w:t>
      </w:r>
    </w:p>
    <w:p w14:paraId="6411F69D"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4D classify matter as pure substances or mixtures through investigation of their properties. </w:t>
      </w:r>
    </w:p>
    <w:p w14:paraId="202EC2C6"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understands the historical development of the Periodic Table and can apply its predictive power. The student is expected to: </w:t>
      </w:r>
    </w:p>
    <w:p w14:paraId="3CF2E253"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5A explain the use of chemical and physical properties in the historical development of the Periodic </w:t>
      </w:r>
      <w:proofErr w:type="gramStart"/>
      <w:r w:rsidRPr="007400DB">
        <w:rPr>
          <w:rFonts w:asciiTheme="minorHAnsi" w:hAnsiTheme="minorHAnsi" w:cstheme="minorHAnsi"/>
          <w:sz w:val="24"/>
        </w:rPr>
        <w:t>Table;</w:t>
      </w:r>
      <w:proofErr w:type="gramEnd"/>
      <w:r w:rsidRPr="007400DB">
        <w:rPr>
          <w:rFonts w:asciiTheme="minorHAnsi" w:hAnsiTheme="minorHAnsi" w:cstheme="minorHAnsi"/>
          <w:sz w:val="24"/>
        </w:rPr>
        <w:t xml:space="preserve"> </w:t>
      </w:r>
    </w:p>
    <w:p w14:paraId="4CE14D10" w14:textId="77777777" w:rsidR="007A18AE" w:rsidRPr="007400DB" w:rsidRDefault="00000000" w:rsidP="007400DB">
      <w:pPr>
        <w:spacing w:after="0" w:line="240" w:lineRule="auto"/>
        <w:ind w:left="970" w:right="12" w:hanging="389"/>
        <w:rPr>
          <w:rFonts w:asciiTheme="minorHAnsi" w:hAnsiTheme="minorHAnsi" w:cstheme="minorHAnsi"/>
          <w:sz w:val="24"/>
        </w:rPr>
      </w:pPr>
      <w:r w:rsidRPr="007400DB">
        <w:rPr>
          <w:rFonts w:asciiTheme="minorHAnsi" w:hAnsiTheme="minorHAnsi" w:cstheme="minorHAnsi"/>
          <w:sz w:val="24"/>
        </w:rPr>
        <w:t xml:space="preserve">*5B identify and explain the properties of chemical families, including alkali metals, alkaline earth metals, halogens, noble gases, and transition metals, using the Periodic Table; and </w:t>
      </w:r>
    </w:p>
    <w:p w14:paraId="7A564084"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5C interpret periodic trends, including atomic radius, electronegativity, and ionization energy, using the Periodic Table. </w:t>
      </w:r>
    </w:p>
    <w:p w14:paraId="59F602C2"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knows and understands the historical development of atomic theory. The student is expected to: </w:t>
      </w:r>
    </w:p>
    <w:p w14:paraId="4DD4C197" w14:textId="77777777" w:rsidR="007A18AE" w:rsidRPr="007400DB" w:rsidRDefault="00000000" w:rsidP="007400DB">
      <w:pPr>
        <w:spacing w:after="0" w:line="240" w:lineRule="auto"/>
        <w:ind w:left="972" w:right="12" w:hanging="295"/>
        <w:rPr>
          <w:rFonts w:asciiTheme="minorHAnsi" w:hAnsiTheme="minorHAnsi" w:cstheme="minorHAnsi"/>
          <w:sz w:val="24"/>
        </w:rPr>
      </w:pPr>
      <w:r w:rsidRPr="007400DB">
        <w:rPr>
          <w:rFonts w:asciiTheme="minorHAnsi" w:hAnsiTheme="minorHAnsi" w:cstheme="minorHAnsi"/>
          <w:sz w:val="24"/>
        </w:rPr>
        <w:lastRenderedPageBreak/>
        <w:t xml:space="preserve">6A describe the experimental design and conclusions used in the development of modern atomic theory, including Dalton's Postulates, Thomson's discovery of electron properties, Rutherford's nuclear atom, and Bohr's nuclear </w:t>
      </w:r>
      <w:proofErr w:type="gramStart"/>
      <w:r w:rsidRPr="007400DB">
        <w:rPr>
          <w:rFonts w:asciiTheme="minorHAnsi" w:hAnsiTheme="minorHAnsi" w:cstheme="minorHAnsi"/>
          <w:sz w:val="24"/>
        </w:rPr>
        <w:t>atom;</w:t>
      </w:r>
      <w:proofErr w:type="gramEnd"/>
      <w:r w:rsidRPr="007400DB">
        <w:rPr>
          <w:rFonts w:asciiTheme="minorHAnsi" w:hAnsiTheme="minorHAnsi" w:cstheme="minorHAnsi"/>
          <w:sz w:val="24"/>
        </w:rPr>
        <w:t xml:space="preserve"> </w:t>
      </w:r>
    </w:p>
    <w:p w14:paraId="76139405" w14:textId="77777777" w:rsidR="007A18AE" w:rsidRPr="007400DB" w:rsidRDefault="00000000" w:rsidP="007400DB">
      <w:pPr>
        <w:spacing w:after="0" w:line="240" w:lineRule="auto"/>
        <w:ind w:left="967" w:right="12" w:hanging="290"/>
        <w:rPr>
          <w:rFonts w:asciiTheme="minorHAnsi" w:hAnsiTheme="minorHAnsi" w:cstheme="minorHAnsi"/>
          <w:sz w:val="24"/>
        </w:rPr>
      </w:pPr>
      <w:r w:rsidRPr="007400DB">
        <w:rPr>
          <w:rFonts w:asciiTheme="minorHAnsi" w:hAnsiTheme="minorHAnsi" w:cstheme="minorHAnsi"/>
          <w:sz w:val="24"/>
        </w:rPr>
        <w:t xml:space="preserve">6B describe the mathematical relationships between energy, frequency, and wavelength of light using the electromagnetic </w:t>
      </w:r>
      <w:proofErr w:type="gramStart"/>
      <w:r w:rsidRPr="007400DB">
        <w:rPr>
          <w:rFonts w:asciiTheme="minorHAnsi" w:hAnsiTheme="minorHAnsi" w:cstheme="minorHAnsi"/>
          <w:sz w:val="24"/>
        </w:rPr>
        <w:t>spectrum;</w:t>
      </w:r>
      <w:proofErr w:type="gramEnd"/>
      <w:r w:rsidRPr="007400DB">
        <w:rPr>
          <w:rFonts w:asciiTheme="minorHAnsi" w:hAnsiTheme="minorHAnsi" w:cstheme="minorHAnsi"/>
          <w:sz w:val="24"/>
        </w:rPr>
        <w:t xml:space="preserve"> </w:t>
      </w:r>
    </w:p>
    <w:p w14:paraId="68227FAC"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6C calculate average atomic mass of an element using isotopic composition; and </w:t>
      </w:r>
    </w:p>
    <w:p w14:paraId="0E88CD11" w14:textId="77777777" w:rsidR="007A18AE" w:rsidRPr="007400DB" w:rsidRDefault="00000000" w:rsidP="007400DB">
      <w:pPr>
        <w:spacing w:after="0" w:line="240" w:lineRule="auto"/>
        <w:ind w:left="982" w:right="12" w:hanging="305"/>
        <w:rPr>
          <w:rFonts w:asciiTheme="minorHAnsi" w:hAnsiTheme="minorHAnsi" w:cstheme="minorHAnsi"/>
          <w:sz w:val="24"/>
        </w:rPr>
      </w:pPr>
      <w:r w:rsidRPr="007400DB">
        <w:rPr>
          <w:rFonts w:asciiTheme="minorHAnsi" w:hAnsiTheme="minorHAnsi" w:cstheme="minorHAnsi"/>
          <w:sz w:val="24"/>
        </w:rPr>
        <w:t xml:space="preserve">6D express the arrangement of electrons in atoms of representative elements using electron configurations and </w:t>
      </w:r>
      <w:proofErr w:type="gramStart"/>
      <w:r w:rsidRPr="007400DB">
        <w:rPr>
          <w:rFonts w:asciiTheme="minorHAnsi" w:hAnsiTheme="minorHAnsi" w:cstheme="minorHAnsi"/>
          <w:sz w:val="24"/>
        </w:rPr>
        <w:t>Lewis</w:t>
      </w:r>
      <w:proofErr w:type="gramEnd"/>
      <w:r w:rsidRPr="007400DB">
        <w:rPr>
          <w:rFonts w:asciiTheme="minorHAnsi" w:hAnsiTheme="minorHAnsi" w:cstheme="minorHAnsi"/>
          <w:sz w:val="24"/>
        </w:rPr>
        <w:t xml:space="preserve"> valence electron dot structures. </w:t>
      </w:r>
    </w:p>
    <w:p w14:paraId="312FC803"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knows how atoms form ionic, covalent, and metallic bonds. The student is expected to: </w:t>
      </w:r>
    </w:p>
    <w:p w14:paraId="1118F5D5" w14:textId="77777777" w:rsidR="007A18AE" w:rsidRPr="007400DB" w:rsidRDefault="00000000" w:rsidP="007400DB">
      <w:pPr>
        <w:spacing w:after="0" w:line="240" w:lineRule="auto"/>
        <w:ind w:left="970" w:right="12" w:hanging="396"/>
        <w:rPr>
          <w:rFonts w:asciiTheme="minorHAnsi" w:hAnsiTheme="minorHAnsi" w:cstheme="minorHAnsi"/>
          <w:sz w:val="24"/>
        </w:rPr>
      </w:pPr>
      <w:r w:rsidRPr="007400DB">
        <w:rPr>
          <w:rFonts w:asciiTheme="minorHAnsi" w:hAnsiTheme="minorHAnsi" w:cstheme="minorHAnsi"/>
          <w:sz w:val="24"/>
        </w:rPr>
        <w:t xml:space="preserve">*7A name ionic compounds containing main group or transition metals, covalent compounds, acids, and bases using International Union of Pure and Applied Chemistry (IUPAC) nomenclature </w:t>
      </w:r>
      <w:proofErr w:type="gramStart"/>
      <w:r w:rsidRPr="007400DB">
        <w:rPr>
          <w:rFonts w:asciiTheme="minorHAnsi" w:hAnsiTheme="minorHAnsi" w:cstheme="minorHAnsi"/>
          <w:sz w:val="24"/>
        </w:rPr>
        <w:t>rules;</w:t>
      </w:r>
      <w:proofErr w:type="gramEnd"/>
      <w:r w:rsidRPr="007400DB">
        <w:rPr>
          <w:rFonts w:asciiTheme="minorHAnsi" w:hAnsiTheme="minorHAnsi" w:cstheme="minorHAnsi"/>
          <w:sz w:val="24"/>
        </w:rPr>
        <w:t xml:space="preserve"> </w:t>
      </w:r>
    </w:p>
    <w:p w14:paraId="059B9E96" w14:textId="77777777" w:rsidR="007A18AE" w:rsidRPr="007400DB" w:rsidRDefault="00000000" w:rsidP="007400DB">
      <w:pPr>
        <w:spacing w:after="0" w:line="240" w:lineRule="auto"/>
        <w:ind w:left="970" w:right="12" w:hanging="389"/>
        <w:rPr>
          <w:rFonts w:asciiTheme="minorHAnsi" w:hAnsiTheme="minorHAnsi" w:cstheme="minorHAnsi"/>
          <w:sz w:val="24"/>
        </w:rPr>
      </w:pPr>
      <w:r w:rsidRPr="007400DB">
        <w:rPr>
          <w:rFonts w:asciiTheme="minorHAnsi" w:hAnsiTheme="minorHAnsi" w:cstheme="minorHAnsi"/>
          <w:sz w:val="24"/>
        </w:rPr>
        <w:t xml:space="preserve">*7B write the chemical formulas of ionic compounds containing representative elements, transition metals and common polyatomic ions, covalent compounds, and acids and </w:t>
      </w:r>
      <w:proofErr w:type="gramStart"/>
      <w:r w:rsidRPr="007400DB">
        <w:rPr>
          <w:rFonts w:asciiTheme="minorHAnsi" w:hAnsiTheme="minorHAnsi" w:cstheme="minorHAnsi"/>
          <w:sz w:val="24"/>
        </w:rPr>
        <w:t>bases;</w:t>
      </w:r>
      <w:proofErr w:type="gramEnd"/>
      <w:r w:rsidRPr="007400DB">
        <w:rPr>
          <w:rFonts w:asciiTheme="minorHAnsi" w:hAnsiTheme="minorHAnsi" w:cstheme="minorHAnsi"/>
          <w:sz w:val="24"/>
        </w:rPr>
        <w:t xml:space="preserve"> </w:t>
      </w:r>
    </w:p>
    <w:p w14:paraId="3E1F886E" w14:textId="77777777" w:rsidR="007A18AE" w:rsidRPr="007400DB" w:rsidRDefault="00000000" w:rsidP="007400DB">
      <w:pPr>
        <w:spacing w:after="0" w:line="240" w:lineRule="auto"/>
        <w:ind w:left="594" w:right="12"/>
        <w:rPr>
          <w:rFonts w:asciiTheme="minorHAnsi" w:hAnsiTheme="minorHAnsi" w:cstheme="minorHAnsi"/>
          <w:sz w:val="24"/>
        </w:rPr>
      </w:pPr>
      <w:r w:rsidRPr="007400DB">
        <w:rPr>
          <w:rFonts w:asciiTheme="minorHAnsi" w:hAnsiTheme="minorHAnsi" w:cstheme="minorHAnsi"/>
          <w:sz w:val="24"/>
        </w:rPr>
        <w:t xml:space="preserve">*7C construct electron dot formulas to illustrate ionic and covalent </w:t>
      </w:r>
      <w:proofErr w:type="gramStart"/>
      <w:r w:rsidRPr="007400DB">
        <w:rPr>
          <w:rFonts w:asciiTheme="minorHAnsi" w:hAnsiTheme="minorHAnsi" w:cstheme="minorHAnsi"/>
          <w:sz w:val="24"/>
        </w:rPr>
        <w:t>bonds;</w:t>
      </w:r>
      <w:proofErr w:type="gramEnd"/>
      <w:r w:rsidRPr="007400DB">
        <w:rPr>
          <w:rFonts w:asciiTheme="minorHAnsi" w:hAnsiTheme="minorHAnsi" w:cstheme="minorHAnsi"/>
          <w:sz w:val="24"/>
        </w:rPr>
        <w:t xml:space="preserve"> </w:t>
      </w:r>
    </w:p>
    <w:p w14:paraId="5AC1B6AE" w14:textId="77777777" w:rsidR="007A18AE" w:rsidRPr="007400DB" w:rsidRDefault="00000000" w:rsidP="007400DB">
      <w:pPr>
        <w:spacing w:after="0" w:line="240" w:lineRule="auto"/>
        <w:ind w:left="982" w:right="12" w:hanging="305"/>
        <w:rPr>
          <w:rFonts w:asciiTheme="minorHAnsi" w:hAnsiTheme="minorHAnsi" w:cstheme="minorHAnsi"/>
          <w:sz w:val="24"/>
        </w:rPr>
      </w:pPr>
      <w:r w:rsidRPr="007400DB">
        <w:rPr>
          <w:rFonts w:asciiTheme="minorHAnsi" w:hAnsiTheme="minorHAnsi" w:cstheme="minorHAnsi"/>
          <w:sz w:val="24"/>
        </w:rPr>
        <w:t xml:space="preserve">7D describe metallic bonding and explain metallic properties such as thermal and electrical conductivity, malleability, and ductility; and </w:t>
      </w:r>
    </w:p>
    <w:p w14:paraId="548A1F6E" w14:textId="77777777" w:rsidR="007A18AE" w:rsidRPr="007400DB" w:rsidRDefault="00000000" w:rsidP="007400DB">
      <w:pPr>
        <w:spacing w:after="0" w:line="240" w:lineRule="auto"/>
        <w:ind w:left="955" w:right="12" w:hanging="278"/>
        <w:rPr>
          <w:rFonts w:asciiTheme="minorHAnsi" w:hAnsiTheme="minorHAnsi" w:cstheme="minorHAnsi"/>
          <w:sz w:val="24"/>
        </w:rPr>
      </w:pPr>
      <w:r w:rsidRPr="007400DB">
        <w:rPr>
          <w:rFonts w:asciiTheme="minorHAnsi" w:hAnsiTheme="minorHAnsi" w:cstheme="minorHAnsi"/>
          <w:sz w:val="24"/>
        </w:rPr>
        <w:t xml:space="preserve">7E classify molecular structure for molecules with linear, trigonal planar, and tetrahedral electron pair geometries as explained by Valence Shell Electron Pair Repulsion (VSEPR) theory. </w:t>
      </w:r>
    </w:p>
    <w:p w14:paraId="51E4A038"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can quantify the changes that occur during chemical reactions. The student is expected to: </w:t>
      </w:r>
    </w:p>
    <w:p w14:paraId="4AE35557" w14:textId="77777777" w:rsidR="007A18AE" w:rsidRPr="007400DB" w:rsidRDefault="00000000" w:rsidP="007400DB">
      <w:pPr>
        <w:spacing w:after="0" w:line="240" w:lineRule="auto"/>
        <w:ind w:left="584" w:right="12"/>
        <w:rPr>
          <w:rFonts w:asciiTheme="minorHAnsi" w:hAnsiTheme="minorHAnsi" w:cstheme="minorHAnsi"/>
          <w:sz w:val="24"/>
        </w:rPr>
      </w:pPr>
      <w:r w:rsidRPr="007400DB">
        <w:rPr>
          <w:rFonts w:asciiTheme="minorHAnsi" w:hAnsiTheme="minorHAnsi" w:cstheme="minorHAnsi"/>
          <w:sz w:val="24"/>
        </w:rPr>
        <w:t xml:space="preserve">*8A define and use the concept of a </w:t>
      </w:r>
      <w:proofErr w:type="gramStart"/>
      <w:r w:rsidRPr="007400DB">
        <w:rPr>
          <w:rFonts w:asciiTheme="minorHAnsi" w:hAnsiTheme="minorHAnsi" w:cstheme="minorHAnsi"/>
          <w:sz w:val="24"/>
        </w:rPr>
        <w:t>mole;</w:t>
      </w:r>
      <w:proofErr w:type="gramEnd"/>
      <w:r w:rsidRPr="007400DB">
        <w:rPr>
          <w:rFonts w:asciiTheme="minorHAnsi" w:hAnsiTheme="minorHAnsi" w:cstheme="minorHAnsi"/>
          <w:sz w:val="24"/>
        </w:rPr>
        <w:t xml:space="preserve"> </w:t>
      </w:r>
    </w:p>
    <w:p w14:paraId="0E4DD203" w14:textId="77777777" w:rsidR="007A18AE" w:rsidRPr="007400DB" w:rsidRDefault="00000000" w:rsidP="007400DB">
      <w:pPr>
        <w:spacing w:after="0" w:line="240" w:lineRule="auto"/>
        <w:ind w:left="680" w:firstLine="0"/>
        <w:rPr>
          <w:rFonts w:asciiTheme="minorHAnsi" w:hAnsiTheme="minorHAnsi" w:cstheme="minorHAnsi"/>
          <w:sz w:val="24"/>
        </w:rPr>
      </w:pPr>
      <w:r w:rsidRPr="007400DB">
        <w:rPr>
          <w:rFonts w:asciiTheme="minorHAnsi" w:hAnsiTheme="minorHAnsi" w:cstheme="minorHAnsi"/>
          <w:sz w:val="24"/>
        </w:rPr>
        <w:t xml:space="preserve">8B calculate the number of atoms or molecules in a sample of material using Avogadro’s </w:t>
      </w:r>
      <w:proofErr w:type="gramStart"/>
      <w:r w:rsidRPr="007400DB">
        <w:rPr>
          <w:rFonts w:asciiTheme="minorHAnsi" w:hAnsiTheme="minorHAnsi" w:cstheme="minorHAnsi"/>
          <w:sz w:val="24"/>
        </w:rPr>
        <w:t>number;</w:t>
      </w:r>
      <w:proofErr w:type="gramEnd"/>
      <w:r w:rsidRPr="007400DB">
        <w:rPr>
          <w:rFonts w:asciiTheme="minorHAnsi" w:hAnsiTheme="minorHAnsi" w:cstheme="minorHAnsi"/>
          <w:sz w:val="24"/>
        </w:rPr>
        <w:t xml:space="preserve"> </w:t>
      </w:r>
    </w:p>
    <w:p w14:paraId="5A7E63AD"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8C calculate percent composition of </w:t>
      </w:r>
      <w:proofErr w:type="gramStart"/>
      <w:r w:rsidRPr="007400DB">
        <w:rPr>
          <w:rFonts w:asciiTheme="minorHAnsi" w:hAnsiTheme="minorHAnsi" w:cstheme="minorHAnsi"/>
          <w:sz w:val="24"/>
        </w:rPr>
        <w:t>compounds;</w:t>
      </w:r>
      <w:proofErr w:type="gramEnd"/>
      <w:r w:rsidRPr="007400DB">
        <w:rPr>
          <w:rFonts w:asciiTheme="minorHAnsi" w:hAnsiTheme="minorHAnsi" w:cstheme="minorHAnsi"/>
          <w:sz w:val="24"/>
        </w:rPr>
        <w:t xml:space="preserve"> </w:t>
      </w:r>
    </w:p>
    <w:p w14:paraId="3DC2D298" w14:textId="77777777" w:rsidR="007A18AE" w:rsidRPr="007400DB" w:rsidRDefault="00000000" w:rsidP="007400DB">
      <w:pPr>
        <w:spacing w:after="0" w:line="240" w:lineRule="auto"/>
        <w:ind w:left="687" w:right="12"/>
        <w:rPr>
          <w:rFonts w:asciiTheme="minorHAnsi" w:hAnsiTheme="minorHAnsi" w:cstheme="minorHAnsi"/>
          <w:sz w:val="24"/>
        </w:rPr>
      </w:pPr>
      <w:r w:rsidRPr="007400DB">
        <w:rPr>
          <w:rFonts w:asciiTheme="minorHAnsi" w:hAnsiTheme="minorHAnsi" w:cstheme="minorHAnsi"/>
          <w:sz w:val="24"/>
        </w:rPr>
        <w:t xml:space="preserve">8D differentiate between empirical and molecular </w:t>
      </w:r>
      <w:proofErr w:type="gramStart"/>
      <w:r w:rsidRPr="007400DB">
        <w:rPr>
          <w:rFonts w:asciiTheme="minorHAnsi" w:hAnsiTheme="minorHAnsi" w:cstheme="minorHAnsi"/>
          <w:sz w:val="24"/>
        </w:rPr>
        <w:t>formulas;</w:t>
      </w:r>
      <w:proofErr w:type="gramEnd"/>
      <w:r w:rsidRPr="007400DB">
        <w:rPr>
          <w:rFonts w:asciiTheme="minorHAnsi" w:hAnsiTheme="minorHAnsi" w:cstheme="minorHAnsi"/>
          <w:sz w:val="24"/>
        </w:rPr>
        <w:t xml:space="preserve"> </w:t>
      </w:r>
    </w:p>
    <w:p w14:paraId="7615D686" w14:textId="77777777" w:rsidR="007A18AE" w:rsidRPr="007400DB" w:rsidRDefault="00000000" w:rsidP="007400DB">
      <w:pPr>
        <w:spacing w:after="0" w:line="240" w:lineRule="auto"/>
        <w:ind w:left="603" w:right="12"/>
        <w:rPr>
          <w:rFonts w:asciiTheme="minorHAnsi" w:hAnsiTheme="minorHAnsi" w:cstheme="minorHAnsi"/>
          <w:sz w:val="24"/>
        </w:rPr>
      </w:pPr>
      <w:r w:rsidRPr="007400DB">
        <w:rPr>
          <w:rFonts w:asciiTheme="minorHAnsi" w:hAnsiTheme="minorHAnsi" w:cstheme="minorHAnsi"/>
          <w:sz w:val="24"/>
        </w:rPr>
        <w:t xml:space="preserve">*8E write and balance chemical equations using the law of conservation of </w:t>
      </w:r>
      <w:proofErr w:type="gramStart"/>
      <w:r w:rsidRPr="007400DB">
        <w:rPr>
          <w:rFonts w:asciiTheme="minorHAnsi" w:hAnsiTheme="minorHAnsi" w:cstheme="minorHAnsi"/>
          <w:sz w:val="24"/>
        </w:rPr>
        <w:t>mass;</w:t>
      </w:r>
      <w:proofErr w:type="gramEnd"/>
      <w:r w:rsidRPr="007400DB">
        <w:rPr>
          <w:rFonts w:asciiTheme="minorHAnsi" w:hAnsiTheme="minorHAnsi" w:cstheme="minorHAnsi"/>
          <w:sz w:val="24"/>
        </w:rPr>
        <w:t xml:space="preserve"> </w:t>
      </w:r>
    </w:p>
    <w:p w14:paraId="3ED3D38F" w14:textId="77777777" w:rsidR="007A18AE" w:rsidRPr="007400DB" w:rsidRDefault="00000000" w:rsidP="007400DB">
      <w:pPr>
        <w:spacing w:after="0" w:line="240" w:lineRule="auto"/>
        <w:ind w:left="951" w:right="12" w:hanging="274"/>
        <w:rPr>
          <w:rFonts w:asciiTheme="minorHAnsi" w:hAnsiTheme="minorHAnsi" w:cstheme="minorHAnsi"/>
          <w:sz w:val="24"/>
        </w:rPr>
      </w:pPr>
      <w:r w:rsidRPr="007400DB">
        <w:rPr>
          <w:rFonts w:asciiTheme="minorHAnsi" w:hAnsiTheme="minorHAnsi" w:cstheme="minorHAnsi"/>
          <w:sz w:val="24"/>
        </w:rPr>
        <w:t xml:space="preserve">8F differentiate among double replacement reactions, including acid-base reactions and precipitation reactions, and oxidation-reduction reactions such as synthesis, decomposition, single replacement, and combustion </w:t>
      </w:r>
      <w:proofErr w:type="gramStart"/>
      <w:r w:rsidRPr="007400DB">
        <w:rPr>
          <w:rFonts w:asciiTheme="minorHAnsi" w:hAnsiTheme="minorHAnsi" w:cstheme="minorHAnsi"/>
          <w:sz w:val="24"/>
        </w:rPr>
        <w:t>reactions;</w:t>
      </w:r>
      <w:proofErr w:type="gramEnd"/>
      <w:r w:rsidRPr="007400DB">
        <w:rPr>
          <w:rFonts w:asciiTheme="minorHAnsi" w:hAnsiTheme="minorHAnsi" w:cstheme="minorHAnsi"/>
          <w:sz w:val="24"/>
        </w:rPr>
        <w:t xml:space="preserve"> </w:t>
      </w:r>
    </w:p>
    <w:p w14:paraId="5F67D89C" w14:textId="77777777" w:rsidR="007A18AE" w:rsidRPr="007400DB" w:rsidRDefault="00000000" w:rsidP="007400DB">
      <w:pPr>
        <w:spacing w:after="0" w:line="240" w:lineRule="auto"/>
        <w:ind w:left="970" w:right="12" w:hanging="406"/>
        <w:rPr>
          <w:rFonts w:asciiTheme="minorHAnsi" w:hAnsiTheme="minorHAnsi" w:cstheme="minorHAnsi"/>
          <w:sz w:val="24"/>
        </w:rPr>
      </w:pPr>
      <w:r w:rsidRPr="007400DB">
        <w:rPr>
          <w:rFonts w:asciiTheme="minorHAnsi" w:hAnsiTheme="minorHAnsi" w:cstheme="minorHAnsi"/>
          <w:sz w:val="24"/>
        </w:rPr>
        <w:t xml:space="preserve">*8G perform stoichiometric calculations, including determination of mass and gas volume relationships between reactants and products and percent yield; and </w:t>
      </w:r>
    </w:p>
    <w:p w14:paraId="2DEDB356" w14:textId="77777777" w:rsidR="007A18AE" w:rsidRPr="007400DB" w:rsidRDefault="00000000" w:rsidP="007400DB">
      <w:pPr>
        <w:spacing w:after="0" w:line="240" w:lineRule="auto"/>
        <w:ind w:left="574" w:right="12"/>
        <w:rPr>
          <w:rFonts w:asciiTheme="minorHAnsi" w:hAnsiTheme="minorHAnsi" w:cstheme="minorHAnsi"/>
          <w:sz w:val="24"/>
        </w:rPr>
      </w:pPr>
      <w:r w:rsidRPr="007400DB">
        <w:rPr>
          <w:rFonts w:asciiTheme="minorHAnsi" w:hAnsiTheme="minorHAnsi" w:cstheme="minorHAnsi"/>
          <w:sz w:val="24"/>
        </w:rPr>
        <w:t xml:space="preserve">*8H describe the concept of limiting reactants in a balanced chemical equation. </w:t>
      </w:r>
    </w:p>
    <w:p w14:paraId="1305BBD8"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understands the principles of ideal gas behavior, kinetic molecular theory, and the conditions that influence the behavior of gases. The student is expected to: </w:t>
      </w:r>
    </w:p>
    <w:p w14:paraId="5E03F986" w14:textId="77777777" w:rsidR="007A18AE" w:rsidRPr="007400DB" w:rsidRDefault="00000000" w:rsidP="007400DB">
      <w:pPr>
        <w:spacing w:after="0" w:line="240" w:lineRule="auto"/>
        <w:ind w:left="680" w:right="243" w:hanging="106"/>
        <w:rPr>
          <w:rFonts w:asciiTheme="minorHAnsi" w:hAnsiTheme="minorHAnsi" w:cstheme="minorHAnsi"/>
          <w:sz w:val="24"/>
        </w:rPr>
      </w:pPr>
      <w:r w:rsidRPr="007400DB">
        <w:rPr>
          <w:rFonts w:asciiTheme="minorHAnsi" w:hAnsiTheme="minorHAnsi" w:cstheme="minorHAnsi"/>
          <w:sz w:val="24"/>
        </w:rPr>
        <w:t xml:space="preserve">*9A describe and calculate the relations between volume, pressure, number of moles, and temperature for an ideal gas as described by Boyle's law, Charles' law, Avogadro's law, Dalton's law of partial pressure, and the ideal gas law; and 9B describe the postulates of kinetic molecular theory. </w:t>
      </w:r>
    </w:p>
    <w:p w14:paraId="59888263" w14:textId="77777777" w:rsidR="007A18AE" w:rsidRPr="007400DB" w:rsidRDefault="00000000" w:rsidP="007400DB">
      <w:pPr>
        <w:numPr>
          <w:ilvl w:val="0"/>
          <w:numId w:val="2"/>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understands and can apply the factors that influence the behavior of solutions. The student is expected to: </w:t>
      </w:r>
    </w:p>
    <w:p w14:paraId="64FF01B4" w14:textId="77777777" w:rsidR="007A18AE" w:rsidRPr="007400DB" w:rsidRDefault="00000000" w:rsidP="007400DB">
      <w:pPr>
        <w:spacing w:after="0" w:line="240" w:lineRule="auto"/>
        <w:ind w:left="483" w:right="12"/>
        <w:rPr>
          <w:rFonts w:asciiTheme="minorHAnsi" w:hAnsiTheme="minorHAnsi" w:cstheme="minorHAnsi"/>
          <w:sz w:val="24"/>
        </w:rPr>
      </w:pPr>
      <w:r w:rsidRPr="007400DB">
        <w:rPr>
          <w:rFonts w:asciiTheme="minorHAnsi" w:hAnsiTheme="minorHAnsi" w:cstheme="minorHAnsi"/>
          <w:sz w:val="24"/>
        </w:rPr>
        <w:t xml:space="preserve">*10A describe the unique role of water in solutions in terms of </w:t>
      </w:r>
      <w:proofErr w:type="gramStart"/>
      <w:r w:rsidRPr="007400DB">
        <w:rPr>
          <w:rFonts w:asciiTheme="minorHAnsi" w:hAnsiTheme="minorHAnsi" w:cstheme="minorHAnsi"/>
          <w:sz w:val="24"/>
        </w:rPr>
        <w:t>polarity;</w:t>
      </w:r>
      <w:proofErr w:type="gramEnd"/>
      <w:r w:rsidRPr="007400DB">
        <w:rPr>
          <w:rFonts w:asciiTheme="minorHAnsi" w:hAnsiTheme="minorHAnsi" w:cstheme="minorHAnsi"/>
          <w:sz w:val="24"/>
        </w:rPr>
        <w:t xml:space="preserve"> </w:t>
      </w:r>
    </w:p>
    <w:p w14:paraId="25F14C41" w14:textId="77777777" w:rsidR="007A18AE" w:rsidRPr="007400DB" w:rsidRDefault="00000000" w:rsidP="007400DB">
      <w:pPr>
        <w:spacing w:after="0" w:line="240" w:lineRule="auto"/>
        <w:ind w:left="589" w:right="12"/>
        <w:rPr>
          <w:rFonts w:asciiTheme="minorHAnsi" w:hAnsiTheme="minorHAnsi" w:cstheme="minorHAnsi"/>
          <w:sz w:val="24"/>
        </w:rPr>
      </w:pPr>
      <w:r w:rsidRPr="007400DB">
        <w:rPr>
          <w:rFonts w:asciiTheme="minorHAnsi" w:hAnsiTheme="minorHAnsi" w:cstheme="minorHAnsi"/>
          <w:sz w:val="24"/>
        </w:rPr>
        <w:t xml:space="preserve">10B apply the general rules regarding solubility through investigations with aqueous </w:t>
      </w:r>
      <w:proofErr w:type="gramStart"/>
      <w:r w:rsidRPr="007400DB">
        <w:rPr>
          <w:rFonts w:asciiTheme="minorHAnsi" w:hAnsiTheme="minorHAnsi" w:cstheme="minorHAnsi"/>
          <w:sz w:val="24"/>
        </w:rPr>
        <w:t>solutions;</w:t>
      </w:r>
      <w:proofErr w:type="gramEnd"/>
      <w:r w:rsidRPr="007400DB">
        <w:rPr>
          <w:rFonts w:asciiTheme="minorHAnsi" w:hAnsiTheme="minorHAnsi" w:cstheme="minorHAnsi"/>
          <w:sz w:val="24"/>
        </w:rPr>
        <w:t xml:space="preserve"> </w:t>
      </w:r>
    </w:p>
    <w:p w14:paraId="350728BD" w14:textId="77777777" w:rsidR="007A18AE" w:rsidRPr="007400DB" w:rsidRDefault="00000000" w:rsidP="007400DB">
      <w:pPr>
        <w:spacing w:after="0" w:line="240" w:lineRule="auto"/>
        <w:ind w:left="591" w:right="12"/>
        <w:rPr>
          <w:rFonts w:asciiTheme="minorHAnsi" w:hAnsiTheme="minorHAnsi" w:cstheme="minorHAnsi"/>
          <w:sz w:val="24"/>
        </w:rPr>
      </w:pPr>
      <w:r w:rsidRPr="007400DB">
        <w:rPr>
          <w:rFonts w:asciiTheme="minorHAnsi" w:hAnsiTheme="minorHAnsi" w:cstheme="minorHAnsi"/>
          <w:sz w:val="24"/>
        </w:rPr>
        <w:t xml:space="preserve">10C calculate the concentration of solutions in units of </w:t>
      </w:r>
      <w:proofErr w:type="gramStart"/>
      <w:r w:rsidRPr="007400DB">
        <w:rPr>
          <w:rFonts w:asciiTheme="minorHAnsi" w:hAnsiTheme="minorHAnsi" w:cstheme="minorHAnsi"/>
          <w:sz w:val="24"/>
        </w:rPr>
        <w:t>molarity;</w:t>
      </w:r>
      <w:proofErr w:type="gramEnd"/>
      <w:r w:rsidRPr="007400DB">
        <w:rPr>
          <w:rFonts w:asciiTheme="minorHAnsi" w:hAnsiTheme="minorHAnsi" w:cstheme="minorHAnsi"/>
          <w:sz w:val="24"/>
        </w:rPr>
        <w:t xml:space="preserve"> </w:t>
      </w:r>
    </w:p>
    <w:p w14:paraId="6EB2AD4E" w14:textId="77777777" w:rsidR="007A18AE" w:rsidRPr="007400DB" w:rsidRDefault="00000000" w:rsidP="007400DB">
      <w:pPr>
        <w:spacing w:after="0" w:line="240" w:lineRule="auto"/>
        <w:ind w:left="574" w:right="12"/>
        <w:rPr>
          <w:rFonts w:asciiTheme="minorHAnsi" w:hAnsiTheme="minorHAnsi" w:cstheme="minorHAnsi"/>
          <w:sz w:val="24"/>
        </w:rPr>
      </w:pPr>
      <w:r w:rsidRPr="007400DB">
        <w:rPr>
          <w:rFonts w:asciiTheme="minorHAnsi" w:hAnsiTheme="minorHAnsi" w:cstheme="minorHAnsi"/>
          <w:sz w:val="24"/>
        </w:rPr>
        <w:t xml:space="preserve">10D calculate the dilutions of solutions using </w:t>
      </w:r>
      <w:proofErr w:type="gramStart"/>
      <w:r w:rsidRPr="007400DB">
        <w:rPr>
          <w:rFonts w:asciiTheme="minorHAnsi" w:hAnsiTheme="minorHAnsi" w:cstheme="minorHAnsi"/>
          <w:sz w:val="24"/>
        </w:rPr>
        <w:t>molarity;</w:t>
      </w:r>
      <w:proofErr w:type="gramEnd"/>
      <w:r w:rsidRPr="007400DB">
        <w:rPr>
          <w:rFonts w:asciiTheme="minorHAnsi" w:hAnsiTheme="minorHAnsi" w:cstheme="minorHAnsi"/>
          <w:sz w:val="24"/>
        </w:rPr>
        <w:t xml:space="preserve"> </w:t>
      </w:r>
    </w:p>
    <w:p w14:paraId="57AF7096" w14:textId="77777777" w:rsidR="007A18AE" w:rsidRPr="007400DB" w:rsidRDefault="00000000" w:rsidP="007400DB">
      <w:pPr>
        <w:spacing w:after="0" w:line="240" w:lineRule="auto"/>
        <w:ind w:left="970" w:right="12" w:hanging="379"/>
        <w:rPr>
          <w:rFonts w:asciiTheme="minorHAnsi" w:hAnsiTheme="minorHAnsi" w:cstheme="minorHAnsi"/>
          <w:sz w:val="24"/>
        </w:rPr>
      </w:pPr>
      <w:r w:rsidRPr="007400DB">
        <w:rPr>
          <w:rFonts w:asciiTheme="minorHAnsi" w:hAnsiTheme="minorHAnsi" w:cstheme="minorHAnsi"/>
          <w:sz w:val="24"/>
        </w:rPr>
        <w:t xml:space="preserve">10E distinguish among types of solutions such as electrolytes and nonelectrolytes; unsaturated, saturated, and supersaturated solutions; and strong and weak acids and </w:t>
      </w:r>
      <w:proofErr w:type="gramStart"/>
      <w:r w:rsidRPr="007400DB">
        <w:rPr>
          <w:rFonts w:asciiTheme="minorHAnsi" w:hAnsiTheme="minorHAnsi" w:cstheme="minorHAnsi"/>
          <w:sz w:val="24"/>
        </w:rPr>
        <w:t>bases;</w:t>
      </w:r>
      <w:proofErr w:type="gramEnd"/>
      <w:r w:rsidRPr="007400DB">
        <w:rPr>
          <w:rFonts w:asciiTheme="minorHAnsi" w:hAnsiTheme="minorHAnsi" w:cstheme="minorHAnsi"/>
          <w:sz w:val="24"/>
        </w:rPr>
        <w:t xml:space="preserve"> </w:t>
      </w:r>
    </w:p>
    <w:p w14:paraId="007F1006" w14:textId="77777777" w:rsidR="007A18AE" w:rsidRPr="007400DB" w:rsidRDefault="00000000" w:rsidP="007400DB">
      <w:pPr>
        <w:spacing w:after="0" w:line="240" w:lineRule="auto"/>
        <w:ind w:left="970" w:right="12" w:hanging="374"/>
        <w:rPr>
          <w:rFonts w:asciiTheme="minorHAnsi" w:hAnsiTheme="minorHAnsi" w:cstheme="minorHAnsi"/>
          <w:sz w:val="24"/>
        </w:rPr>
      </w:pPr>
      <w:r w:rsidRPr="007400DB">
        <w:rPr>
          <w:rFonts w:asciiTheme="minorHAnsi" w:hAnsiTheme="minorHAnsi" w:cstheme="minorHAnsi"/>
          <w:sz w:val="24"/>
        </w:rPr>
        <w:t xml:space="preserve">10F investigate factors that influence solid and gas solubilities and rates of dissolution such as temperature, agitation, and surface </w:t>
      </w:r>
      <w:proofErr w:type="gramStart"/>
      <w:r w:rsidRPr="007400DB">
        <w:rPr>
          <w:rFonts w:asciiTheme="minorHAnsi" w:hAnsiTheme="minorHAnsi" w:cstheme="minorHAnsi"/>
          <w:sz w:val="24"/>
        </w:rPr>
        <w:t>area;</w:t>
      </w:r>
      <w:proofErr w:type="gramEnd"/>
      <w:r w:rsidRPr="007400DB">
        <w:rPr>
          <w:rFonts w:asciiTheme="minorHAnsi" w:hAnsiTheme="minorHAnsi" w:cstheme="minorHAnsi"/>
          <w:sz w:val="24"/>
        </w:rPr>
        <w:t xml:space="preserve"> </w:t>
      </w:r>
    </w:p>
    <w:p w14:paraId="25966E61" w14:textId="77777777" w:rsidR="007A18AE" w:rsidRPr="007400DB" w:rsidRDefault="00000000" w:rsidP="007400DB">
      <w:pPr>
        <w:spacing w:after="0" w:line="240" w:lineRule="auto"/>
        <w:ind w:left="970" w:right="12" w:hanging="408"/>
        <w:rPr>
          <w:rFonts w:asciiTheme="minorHAnsi" w:hAnsiTheme="minorHAnsi" w:cstheme="minorHAnsi"/>
          <w:sz w:val="24"/>
        </w:rPr>
      </w:pPr>
      <w:r w:rsidRPr="007400DB">
        <w:rPr>
          <w:rFonts w:asciiTheme="minorHAnsi" w:hAnsiTheme="minorHAnsi" w:cstheme="minorHAnsi"/>
          <w:sz w:val="24"/>
        </w:rPr>
        <w:lastRenderedPageBreak/>
        <w:t xml:space="preserve">10G define acids and bases and distinguish between Arrhenius and Bronsted-Lowry definitions and predict products in </w:t>
      </w:r>
      <w:proofErr w:type="spellStart"/>
      <w:r w:rsidRPr="007400DB">
        <w:rPr>
          <w:rFonts w:asciiTheme="minorHAnsi" w:hAnsiTheme="minorHAnsi" w:cstheme="minorHAnsi"/>
          <w:sz w:val="24"/>
        </w:rPr>
        <w:t>acidbase</w:t>
      </w:r>
      <w:proofErr w:type="spellEnd"/>
      <w:r w:rsidRPr="007400DB">
        <w:rPr>
          <w:rFonts w:asciiTheme="minorHAnsi" w:hAnsiTheme="minorHAnsi" w:cstheme="minorHAnsi"/>
          <w:sz w:val="24"/>
        </w:rPr>
        <w:t xml:space="preserve"> reactions that form water; and </w:t>
      </w:r>
    </w:p>
    <w:p w14:paraId="17153B8F" w14:textId="77777777" w:rsidR="007A18AE" w:rsidRPr="007400DB" w:rsidRDefault="00000000" w:rsidP="007400DB">
      <w:pPr>
        <w:spacing w:after="0" w:line="240" w:lineRule="auto"/>
        <w:ind w:left="574" w:right="12"/>
        <w:rPr>
          <w:rFonts w:asciiTheme="minorHAnsi" w:hAnsiTheme="minorHAnsi" w:cstheme="minorHAnsi"/>
          <w:sz w:val="24"/>
        </w:rPr>
      </w:pPr>
      <w:r w:rsidRPr="007400DB">
        <w:rPr>
          <w:rFonts w:asciiTheme="minorHAnsi" w:hAnsiTheme="minorHAnsi" w:cstheme="minorHAnsi"/>
          <w:sz w:val="24"/>
        </w:rPr>
        <w:t xml:space="preserve">10H define pH and calculate the pH of a solution using the hydrogen ion concentration. </w:t>
      </w:r>
    </w:p>
    <w:p w14:paraId="249AA465" w14:textId="77777777" w:rsidR="007A18AE" w:rsidRPr="007400DB" w:rsidRDefault="00000000" w:rsidP="007400DB">
      <w:pPr>
        <w:numPr>
          <w:ilvl w:val="0"/>
          <w:numId w:val="3"/>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understands the energy changes that occur in chemical reactions. The student is expected to: </w:t>
      </w:r>
    </w:p>
    <w:p w14:paraId="5BA184CE" w14:textId="77777777" w:rsidR="007A18AE" w:rsidRPr="007400DB" w:rsidRDefault="00000000" w:rsidP="007400DB">
      <w:pPr>
        <w:spacing w:after="0" w:line="240" w:lineRule="auto"/>
        <w:ind w:left="582" w:right="12"/>
        <w:rPr>
          <w:rFonts w:asciiTheme="minorHAnsi" w:hAnsiTheme="minorHAnsi" w:cstheme="minorHAnsi"/>
          <w:sz w:val="24"/>
        </w:rPr>
      </w:pPr>
      <w:r w:rsidRPr="007400DB">
        <w:rPr>
          <w:rFonts w:asciiTheme="minorHAnsi" w:hAnsiTheme="minorHAnsi" w:cstheme="minorHAnsi"/>
          <w:sz w:val="24"/>
        </w:rPr>
        <w:t xml:space="preserve">11A describe energy and its forms, including kinetic, potential, chemical, and thermal </w:t>
      </w:r>
      <w:proofErr w:type="gramStart"/>
      <w:r w:rsidRPr="007400DB">
        <w:rPr>
          <w:rFonts w:asciiTheme="minorHAnsi" w:hAnsiTheme="minorHAnsi" w:cstheme="minorHAnsi"/>
          <w:sz w:val="24"/>
        </w:rPr>
        <w:t>energies;</w:t>
      </w:r>
      <w:proofErr w:type="gramEnd"/>
      <w:r w:rsidRPr="007400DB">
        <w:rPr>
          <w:rFonts w:asciiTheme="minorHAnsi" w:hAnsiTheme="minorHAnsi" w:cstheme="minorHAnsi"/>
          <w:sz w:val="24"/>
        </w:rPr>
        <w:t xml:space="preserve"> </w:t>
      </w:r>
    </w:p>
    <w:p w14:paraId="5E70A751" w14:textId="77777777" w:rsidR="007A18AE" w:rsidRPr="007400DB" w:rsidRDefault="00000000" w:rsidP="007400DB">
      <w:pPr>
        <w:spacing w:after="0" w:line="240" w:lineRule="auto"/>
        <w:ind w:left="490" w:right="12"/>
        <w:rPr>
          <w:rFonts w:asciiTheme="minorHAnsi" w:hAnsiTheme="minorHAnsi" w:cstheme="minorHAnsi"/>
          <w:sz w:val="24"/>
        </w:rPr>
      </w:pPr>
      <w:r w:rsidRPr="007400DB">
        <w:rPr>
          <w:rFonts w:asciiTheme="minorHAnsi" w:hAnsiTheme="minorHAnsi" w:cstheme="minorHAnsi"/>
          <w:sz w:val="24"/>
        </w:rPr>
        <w:t xml:space="preserve">*11B describe the law of conservation of energy and the processes of heat transfer in terms of </w:t>
      </w:r>
      <w:proofErr w:type="gramStart"/>
      <w:r w:rsidRPr="007400DB">
        <w:rPr>
          <w:rFonts w:asciiTheme="minorHAnsi" w:hAnsiTheme="minorHAnsi" w:cstheme="minorHAnsi"/>
          <w:sz w:val="24"/>
        </w:rPr>
        <w:t>calorimetry;</w:t>
      </w:r>
      <w:proofErr w:type="gramEnd"/>
      <w:r w:rsidRPr="007400DB">
        <w:rPr>
          <w:rFonts w:asciiTheme="minorHAnsi" w:hAnsiTheme="minorHAnsi" w:cstheme="minorHAnsi"/>
          <w:sz w:val="24"/>
        </w:rPr>
        <w:t xml:space="preserve"> </w:t>
      </w:r>
    </w:p>
    <w:p w14:paraId="22CFB3BB" w14:textId="77777777" w:rsidR="007A18AE" w:rsidRPr="007400DB" w:rsidRDefault="00000000" w:rsidP="007400DB">
      <w:pPr>
        <w:spacing w:after="0" w:line="240" w:lineRule="auto"/>
        <w:ind w:left="970" w:right="12" w:hanging="389"/>
        <w:rPr>
          <w:rFonts w:asciiTheme="minorHAnsi" w:hAnsiTheme="minorHAnsi" w:cstheme="minorHAnsi"/>
          <w:sz w:val="24"/>
        </w:rPr>
      </w:pPr>
      <w:r w:rsidRPr="007400DB">
        <w:rPr>
          <w:rFonts w:asciiTheme="minorHAnsi" w:hAnsiTheme="minorHAnsi" w:cstheme="minorHAnsi"/>
          <w:sz w:val="24"/>
        </w:rPr>
        <w:t xml:space="preserve">11C classify reactions as exothermic or endothermic and represent energy changes that occur in chemical reactions using thermochemical equations or graphical analysis; and </w:t>
      </w:r>
    </w:p>
    <w:p w14:paraId="152ED697" w14:textId="77777777" w:rsidR="007A18AE" w:rsidRPr="007400DB" w:rsidRDefault="00000000" w:rsidP="007400DB">
      <w:pPr>
        <w:spacing w:after="0" w:line="240" w:lineRule="auto"/>
        <w:ind w:left="574" w:right="12"/>
        <w:rPr>
          <w:rFonts w:asciiTheme="minorHAnsi" w:hAnsiTheme="minorHAnsi" w:cstheme="minorHAnsi"/>
          <w:sz w:val="24"/>
        </w:rPr>
      </w:pPr>
      <w:r w:rsidRPr="007400DB">
        <w:rPr>
          <w:rFonts w:asciiTheme="minorHAnsi" w:hAnsiTheme="minorHAnsi" w:cstheme="minorHAnsi"/>
          <w:sz w:val="24"/>
        </w:rPr>
        <w:t xml:space="preserve">11D perform calculations involving heat, mass, temperature change, and specific heat. </w:t>
      </w:r>
    </w:p>
    <w:p w14:paraId="40EB2789" w14:textId="77777777" w:rsidR="007A18AE" w:rsidRPr="007400DB" w:rsidRDefault="00000000" w:rsidP="007400DB">
      <w:pPr>
        <w:numPr>
          <w:ilvl w:val="0"/>
          <w:numId w:val="3"/>
        </w:numPr>
        <w:spacing w:after="0" w:line="240" w:lineRule="auto"/>
        <w:ind w:right="12" w:hanging="929"/>
        <w:rPr>
          <w:rFonts w:asciiTheme="minorHAnsi" w:hAnsiTheme="minorHAnsi" w:cstheme="minorHAnsi"/>
          <w:sz w:val="24"/>
        </w:rPr>
      </w:pPr>
      <w:r w:rsidRPr="007400DB">
        <w:rPr>
          <w:rFonts w:asciiTheme="minorHAnsi" w:hAnsiTheme="minorHAnsi" w:cstheme="minorHAnsi"/>
          <w:sz w:val="24"/>
        </w:rPr>
        <w:t xml:space="preserve">Science concepts. The student understands the basic processes of nuclear chemistry. The student is expected to: </w:t>
      </w:r>
    </w:p>
    <w:p w14:paraId="185893F4" w14:textId="77777777" w:rsidR="007A18AE" w:rsidRPr="007400DB" w:rsidRDefault="00000000" w:rsidP="007400DB">
      <w:pPr>
        <w:spacing w:after="0" w:line="240" w:lineRule="auto"/>
        <w:ind w:left="970" w:right="12" w:hanging="398"/>
        <w:rPr>
          <w:rFonts w:asciiTheme="minorHAnsi" w:hAnsiTheme="minorHAnsi" w:cstheme="minorHAnsi"/>
          <w:sz w:val="24"/>
        </w:rPr>
      </w:pPr>
      <w:r w:rsidRPr="007400DB">
        <w:rPr>
          <w:rFonts w:asciiTheme="minorHAnsi" w:hAnsiTheme="minorHAnsi" w:cstheme="minorHAnsi"/>
          <w:sz w:val="24"/>
        </w:rPr>
        <w:t xml:space="preserve">12A describe the characteristics of alpha, beta, and gamma radioactive decay processes in terms of balanced nuclear equations; and </w:t>
      </w:r>
    </w:p>
    <w:p w14:paraId="1930C1AC" w14:textId="77777777" w:rsidR="007A18AE" w:rsidRPr="007400DB" w:rsidRDefault="00000000" w:rsidP="007400DB">
      <w:pPr>
        <w:spacing w:after="0" w:line="240" w:lineRule="auto"/>
        <w:ind w:left="589" w:right="12"/>
        <w:rPr>
          <w:rFonts w:asciiTheme="minorHAnsi" w:hAnsiTheme="minorHAnsi" w:cstheme="minorHAnsi"/>
          <w:sz w:val="24"/>
        </w:rPr>
      </w:pPr>
      <w:r w:rsidRPr="007400DB">
        <w:rPr>
          <w:rFonts w:asciiTheme="minorHAnsi" w:hAnsiTheme="minorHAnsi" w:cstheme="minorHAnsi"/>
          <w:sz w:val="24"/>
        </w:rPr>
        <w:t xml:space="preserve">12B compare fission and fusion reactions. </w:t>
      </w:r>
    </w:p>
    <w:p w14:paraId="758C8E84" w14:textId="73E4F663" w:rsidR="007A18AE" w:rsidRDefault="00000000" w:rsidP="007400DB">
      <w:pPr>
        <w:spacing w:after="0" w:line="259" w:lineRule="auto"/>
        <w:ind w:left="0" w:firstLine="0"/>
      </w:pPr>
      <w:r>
        <w:rPr>
          <w:sz w:val="18"/>
        </w:rPr>
        <w:t xml:space="preserve"> </w:t>
      </w:r>
    </w:p>
    <w:sectPr w:rsidR="007A18AE" w:rsidSect="00523290">
      <w:footerReference w:type="even" r:id="rId7"/>
      <w:footerReference w:type="default" r:id="rId8"/>
      <w:footerReference w:type="first" r:id="rId9"/>
      <w:pgSz w:w="12240" w:h="15840"/>
      <w:pgMar w:top="830" w:right="746" w:bottom="78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AFE5" w14:textId="77777777" w:rsidR="001A13CD" w:rsidRDefault="001A13CD">
      <w:pPr>
        <w:spacing w:after="0" w:line="240" w:lineRule="auto"/>
      </w:pPr>
      <w:r>
        <w:separator/>
      </w:r>
    </w:p>
  </w:endnote>
  <w:endnote w:type="continuationSeparator" w:id="0">
    <w:p w14:paraId="5C0C225F" w14:textId="77777777" w:rsidR="001A13CD" w:rsidRDefault="001A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L">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B496" w14:textId="77777777" w:rsidR="007A18AE" w:rsidRDefault="00000000">
    <w:pPr>
      <w:spacing w:after="0" w:line="259" w:lineRule="auto"/>
      <w:ind w:left="0" w:firstLine="0"/>
    </w:pPr>
    <w:r>
      <w:rPr>
        <w:rFonts w:ascii="Cambria" w:eastAsia="Cambria" w:hAnsi="Cambria" w:cs="Cambria"/>
        <w:sz w:val="18"/>
      </w:rPr>
      <w:t xml:space="preserve">PISD Secondary Academics • 6/23/2023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818F" w14:textId="77777777" w:rsidR="007A18AE" w:rsidRDefault="00000000">
    <w:pPr>
      <w:spacing w:after="0" w:line="259" w:lineRule="auto"/>
      <w:ind w:left="0" w:firstLine="0"/>
    </w:pPr>
    <w:r>
      <w:rPr>
        <w:rFonts w:ascii="Cambria" w:eastAsia="Cambria" w:hAnsi="Cambria" w:cs="Cambria"/>
        <w:sz w:val="18"/>
      </w:rPr>
      <w:t xml:space="preserve">PISD Secondary Academics • 6/23/2023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EE42" w14:textId="77777777" w:rsidR="007A18AE" w:rsidRDefault="007A18A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F056" w14:textId="77777777" w:rsidR="001A13CD" w:rsidRDefault="001A13CD">
      <w:pPr>
        <w:spacing w:after="0" w:line="240" w:lineRule="auto"/>
      </w:pPr>
      <w:r>
        <w:separator/>
      </w:r>
    </w:p>
  </w:footnote>
  <w:footnote w:type="continuationSeparator" w:id="0">
    <w:p w14:paraId="296A9582" w14:textId="77777777" w:rsidR="001A13CD" w:rsidRDefault="001A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93D"/>
    <w:multiLevelType w:val="hybridMultilevel"/>
    <w:tmpl w:val="7E98258A"/>
    <w:lvl w:ilvl="0" w:tplc="7F6CF79E">
      <w:start w:val="1"/>
      <w:numFmt w:val="bullet"/>
      <w:lvlText w:val="✔"/>
      <w:lvlJc w:val="left"/>
      <w:pPr>
        <w:ind w:left="73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06D0D7B2">
      <w:start w:val="1"/>
      <w:numFmt w:val="bullet"/>
      <w:lvlText w:val="o"/>
      <w:lvlJc w:val="left"/>
      <w:pPr>
        <w:ind w:left="117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411E98A4">
      <w:start w:val="1"/>
      <w:numFmt w:val="bullet"/>
      <w:lvlText w:val="▪"/>
      <w:lvlJc w:val="left"/>
      <w:pPr>
        <w:ind w:left="189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68C2515A">
      <w:start w:val="1"/>
      <w:numFmt w:val="bullet"/>
      <w:lvlText w:val="•"/>
      <w:lvlJc w:val="left"/>
      <w:pPr>
        <w:ind w:left="261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6C64DACC">
      <w:start w:val="1"/>
      <w:numFmt w:val="bullet"/>
      <w:lvlText w:val="o"/>
      <w:lvlJc w:val="left"/>
      <w:pPr>
        <w:ind w:left="333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3EA4661C">
      <w:start w:val="1"/>
      <w:numFmt w:val="bullet"/>
      <w:lvlText w:val="▪"/>
      <w:lvlJc w:val="left"/>
      <w:pPr>
        <w:ind w:left="405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D5769D58">
      <w:start w:val="1"/>
      <w:numFmt w:val="bullet"/>
      <w:lvlText w:val="•"/>
      <w:lvlJc w:val="left"/>
      <w:pPr>
        <w:ind w:left="477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A83EFF26">
      <w:start w:val="1"/>
      <w:numFmt w:val="bullet"/>
      <w:lvlText w:val="o"/>
      <w:lvlJc w:val="left"/>
      <w:pPr>
        <w:ind w:left="549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FD0A0F8A">
      <w:start w:val="1"/>
      <w:numFmt w:val="bullet"/>
      <w:lvlText w:val="▪"/>
      <w:lvlJc w:val="left"/>
      <w:pPr>
        <w:ind w:left="621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7B35405"/>
    <w:multiLevelType w:val="hybridMultilevel"/>
    <w:tmpl w:val="30A4878C"/>
    <w:lvl w:ilvl="0" w:tplc="8C482DA0">
      <w:start w:val="1"/>
      <w:numFmt w:val="bullet"/>
      <w:lvlText w:val="✔"/>
      <w:lvlJc w:val="left"/>
      <w:pPr>
        <w:ind w:left="8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BEE4C040">
      <w:start w:val="1"/>
      <w:numFmt w:val="bullet"/>
      <w:lvlText w:val="o"/>
      <w:lvlJc w:val="left"/>
      <w:pPr>
        <w:ind w:left="121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F63047F4">
      <w:start w:val="1"/>
      <w:numFmt w:val="bullet"/>
      <w:lvlText w:val="▪"/>
      <w:lvlJc w:val="left"/>
      <w:pPr>
        <w:ind w:left="193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D88ACDD2">
      <w:start w:val="1"/>
      <w:numFmt w:val="bullet"/>
      <w:lvlText w:val="•"/>
      <w:lvlJc w:val="left"/>
      <w:pPr>
        <w:ind w:left="265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7ADCD58A">
      <w:start w:val="1"/>
      <w:numFmt w:val="bullet"/>
      <w:lvlText w:val="o"/>
      <w:lvlJc w:val="left"/>
      <w:pPr>
        <w:ind w:left="337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C4348C34">
      <w:start w:val="1"/>
      <w:numFmt w:val="bullet"/>
      <w:lvlText w:val="▪"/>
      <w:lvlJc w:val="left"/>
      <w:pPr>
        <w:ind w:left="409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2BA819BA">
      <w:start w:val="1"/>
      <w:numFmt w:val="bullet"/>
      <w:lvlText w:val="•"/>
      <w:lvlJc w:val="left"/>
      <w:pPr>
        <w:ind w:left="481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4A24C226">
      <w:start w:val="1"/>
      <w:numFmt w:val="bullet"/>
      <w:lvlText w:val="o"/>
      <w:lvlJc w:val="left"/>
      <w:pPr>
        <w:ind w:left="553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A532061E">
      <w:start w:val="1"/>
      <w:numFmt w:val="bullet"/>
      <w:lvlText w:val="▪"/>
      <w:lvlJc w:val="left"/>
      <w:pPr>
        <w:ind w:left="625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B0478F"/>
    <w:multiLevelType w:val="hybridMultilevel"/>
    <w:tmpl w:val="DCE25332"/>
    <w:lvl w:ilvl="0" w:tplc="1D22F4D8">
      <w:start w:val="1"/>
      <w:numFmt w:val="bullet"/>
      <w:lvlText w:val="✔"/>
      <w:lvlJc w:val="left"/>
      <w:pPr>
        <w:ind w:left="73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8BD03A7C">
      <w:start w:val="1"/>
      <w:numFmt w:val="bullet"/>
      <w:lvlText w:val="o"/>
      <w:lvlJc w:val="left"/>
      <w:pPr>
        <w:ind w:left="11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1F50A4AC">
      <w:start w:val="1"/>
      <w:numFmt w:val="bullet"/>
      <w:lvlText w:val="▪"/>
      <w:lvlJc w:val="left"/>
      <w:pPr>
        <w:ind w:left="189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DC52BD20">
      <w:start w:val="1"/>
      <w:numFmt w:val="bullet"/>
      <w:lvlText w:val="•"/>
      <w:lvlJc w:val="left"/>
      <w:pPr>
        <w:ind w:left="261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26609B50">
      <w:start w:val="1"/>
      <w:numFmt w:val="bullet"/>
      <w:lvlText w:val="o"/>
      <w:lvlJc w:val="left"/>
      <w:pPr>
        <w:ind w:left="333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EA4E6B0A">
      <w:start w:val="1"/>
      <w:numFmt w:val="bullet"/>
      <w:lvlText w:val="▪"/>
      <w:lvlJc w:val="left"/>
      <w:pPr>
        <w:ind w:left="405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ED8252B4">
      <w:start w:val="1"/>
      <w:numFmt w:val="bullet"/>
      <w:lvlText w:val="•"/>
      <w:lvlJc w:val="left"/>
      <w:pPr>
        <w:ind w:left="47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247882DE">
      <w:start w:val="1"/>
      <w:numFmt w:val="bullet"/>
      <w:lvlText w:val="o"/>
      <w:lvlJc w:val="left"/>
      <w:pPr>
        <w:ind w:left="549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DDE67E58">
      <w:start w:val="1"/>
      <w:numFmt w:val="bullet"/>
      <w:lvlText w:val="▪"/>
      <w:lvlJc w:val="left"/>
      <w:pPr>
        <w:ind w:left="621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8214702"/>
    <w:multiLevelType w:val="hybridMultilevel"/>
    <w:tmpl w:val="C0D64B26"/>
    <w:lvl w:ilvl="0" w:tplc="49022636">
      <w:start w:val="1"/>
      <w:numFmt w:val="bullet"/>
      <w:lvlText w:val="✔"/>
      <w:lvlJc w:val="left"/>
      <w:pPr>
        <w:ind w:left="75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4894D558">
      <w:start w:val="1"/>
      <w:numFmt w:val="bullet"/>
      <w:lvlText w:val="o"/>
      <w:lvlJc w:val="left"/>
      <w:pPr>
        <w:ind w:left="117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472AABE4">
      <w:start w:val="1"/>
      <w:numFmt w:val="bullet"/>
      <w:lvlText w:val="▪"/>
      <w:lvlJc w:val="left"/>
      <w:pPr>
        <w:ind w:left="189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D9A654CC">
      <w:start w:val="1"/>
      <w:numFmt w:val="bullet"/>
      <w:lvlText w:val="•"/>
      <w:lvlJc w:val="left"/>
      <w:pPr>
        <w:ind w:left="261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8892AB84">
      <w:start w:val="1"/>
      <w:numFmt w:val="bullet"/>
      <w:lvlText w:val="o"/>
      <w:lvlJc w:val="left"/>
      <w:pPr>
        <w:ind w:left="333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6F8015F2">
      <w:start w:val="1"/>
      <w:numFmt w:val="bullet"/>
      <w:lvlText w:val="▪"/>
      <w:lvlJc w:val="left"/>
      <w:pPr>
        <w:ind w:left="405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32F2E3B0">
      <w:start w:val="1"/>
      <w:numFmt w:val="bullet"/>
      <w:lvlText w:val="•"/>
      <w:lvlJc w:val="left"/>
      <w:pPr>
        <w:ind w:left="477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7CCC1656">
      <w:start w:val="1"/>
      <w:numFmt w:val="bullet"/>
      <w:lvlText w:val="o"/>
      <w:lvlJc w:val="left"/>
      <w:pPr>
        <w:ind w:left="549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3EAA8E62">
      <w:start w:val="1"/>
      <w:numFmt w:val="bullet"/>
      <w:lvlText w:val="▪"/>
      <w:lvlJc w:val="left"/>
      <w:pPr>
        <w:ind w:left="621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3A879F5"/>
    <w:multiLevelType w:val="hybridMultilevel"/>
    <w:tmpl w:val="00BC6CBA"/>
    <w:lvl w:ilvl="0" w:tplc="B7826A2C">
      <w:start w:val="1"/>
      <w:numFmt w:val="decimal"/>
      <w:lvlText w:val="%1"/>
      <w:lvlJc w:val="left"/>
      <w:pPr>
        <w:ind w:left="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C094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A892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AEA9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8ACC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F434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48CF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6F0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045D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C77B86"/>
    <w:multiLevelType w:val="hybridMultilevel"/>
    <w:tmpl w:val="33825ADE"/>
    <w:lvl w:ilvl="0" w:tplc="86ACF496">
      <w:start w:val="1"/>
      <w:numFmt w:val="bullet"/>
      <w:lvlText w:val="✔"/>
      <w:lvlJc w:val="left"/>
      <w:pPr>
        <w:ind w:left="73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BD76F788">
      <w:start w:val="1"/>
      <w:numFmt w:val="bullet"/>
      <w:lvlText w:val="o"/>
      <w:lvlJc w:val="left"/>
      <w:pPr>
        <w:ind w:left="11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CB8EC240">
      <w:start w:val="1"/>
      <w:numFmt w:val="bullet"/>
      <w:lvlText w:val="▪"/>
      <w:lvlJc w:val="left"/>
      <w:pPr>
        <w:ind w:left="189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A086B6CC">
      <w:start w:val="1"/>
      <w:numFmt w:val="bullet"/>
      <w:lvlText w:val="•"/>
      <w:lvlJc w:val="left"/>
      <w:pPr>
        <w:ind w:left="261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3440E4F6">
      <w:start w:val="1"/>
      <w:numFmt w:val="bullet"/>
      <w:lvlText w:val="o"/>
      <w:lvlJc w:val="left"/>
      <w:pPr>
        <w:ind w:left="333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76202ACE">
      <w:start w:val="1"/>
      <w:numFmt w:val="bullet"/>
      <w:lvlText w:val="▪"/>
      <w:lvlJc w:val="left"/>
      <w:pPr>
        <w:ind w:left="405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73B44EC4">
      <w:start w:val="1"/>
      <w:numFmt w:val="bullet"/>
      <w:lvlText w:val="•"/>
      <w:lvlJc w:val="left"/>
      <w:pPr>
        <w:ind w:left="47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428E94C2">
      <w:start w:val="1"/>
      <w:numFmt w:val="bullet"/>
      <w:lvlText w:val="o"/>
      <w:lvlJc w:val="left"/>
      <w:pPr>
        <w:ind w:left="549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795EA024">
      <w:start w:val="1"/>
      <w:numFmt w:val="bullet"/>
      <w:lvlText w:val="▪"/>
      <w:lvlJc w:val="left"/>
      <w:pPr>
        <w:ind w:left="621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28F7206"/>
    <w:multiLevelType w:val="hybridMultilevel"/>
    <w:tmpl w:val="2B908D5C"/>
    <w:lvl w:ilvl="0" w:tplc="9B4A0286">
      <w:start w:val="1"/>
      <w:numFmt w:val="bullet"/>
      <w:lvlText w:val="✔"/>
      <w:lvlJc w:val="left"/>
      <w:pPr>
        <w:ind w:left="73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102A849E">
      <w:start w:val="1"/>
      <w:numFmt w:val="bullet"/>
      <w:lvlText w:val="o"/>
      <w:lvlJc w:val="left"/>
      <w:pPr>
        <w:ind w:left="124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3BF6C6F0">
      <w:start w:val="1"/>
      <w:numFmt w:val="bullet"/>
      <w:lvlText w:val="▪"/>
      <w:lvlJc w:val="left"/>
      <w:pPr>
        <w:ind w:left="196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76483030">
      <w:start w:val="1"/>
      <w:numFmt w:val="bullet"/>
      <w:lvlText w:val="•"/>
      <w:lvlJc w:val="left"/>
      <w:pPr>
        <w:ind w:left="268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F2901D48">
      <w:start w:val="1"/>
      <w:numFmt w:val="bullet"/>
      <w:lvlText w:val="o"/>
      <w:lvlJc w:val="left"/>
      <w:pPr>
        <w:ind w:left="340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D8BAFA42">
      <w:start w:val="1"/>
      <w:numFmt w:val="bullet"/>
      <w:lvlText w:val="▪"/>
      <w:lvlJc w:val="left"/>
      <w:pPr>
        <w:ind w:left="412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79AC3A06">
      <w:start w:val="1"/>
      <w:numFmt w:val="bullet"/>
      <w:lvlText w:val="•"/>
      <w:lvlJc w:val="left"/>
      <w:pPr>
        <w:ind w:left="484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7E68D586">
      <w:start w:val="1"/>
      <w:numFmt w:val="bullet"/>
      <w:lvlText w:val="o"/>
      <w:lvlJc w:val="left"/>
      <w:pPr>
        <w:ind w:left="556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17D0F75C">
      <w:start w:val="1"/>
      <w:numFmt w:val="bullet"/>
      <w:lvlText w:val="▪"/>
      <w:lvlJc w:val="left"/>
      <w:pPr>
        <w:ind w:left="628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4EA6F3A"/>
    <w:multiLevelType w:val="hybridMultilevel"/>
    <w:tmpl w:val="8E307028"/>
    <w:lvl w:ilvl="0" w:tplc="48509802">
      <w:start w:val="3"/>
      <w:numFmt w:val="decimal"/>
      <w:lvlText w:val="%1"/>
      <w:lvlJc w:val="left"/>
      <w:pPr>
        <w:ind w:left="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6D7D6">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703F3C">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90505A">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36F8FA">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0C963C">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E825B2">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5E610C">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9C3ECC">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94180A"/>
    <w:multiLevelType w:val="hybridMultilevel"/>
    <w:tmpl w:val="C4E28842"/>
    <w:lvl w:ilvl="0" w:tplc="F5AA0D14">
      <w:start w:val="1"/>
      <w:numFmt w:val="bullet"/>
      <w:lvlText w:val="✔"/>
      <w:lvlJc w:val="left"/>
      <w:pPr>
        <w:ind w:left="73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FCC22278">
      <w:start w:val="1"/>
      <w:numFmt w:val="bullet"/>
      <w:lvlText w:val="o"/>
      <w:lvlJc w:val="left"/>
      <w:pPr>
        <w:ind w:left="11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DE54F580">
      <w:start w:val="1"/>
      <w:numFmt w:val="bullet"/>
      <w:lvlText w:val="▪"/>
      <w:lvlJc w:val="left"/>
      <w:pPr>
        <w:ind w:left="189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F0EAEA8E">
      <w:start w:val="1"/>
      <w:numFmt w:val="bullet"/>
      <w:lvlText w:val="•"/>
      <w:lvlJc w:val="left"/>
      <w:pPr>
        <w:ind w:left="261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F7F07824">
      <w:start w:val="1"/>
      <w:numFmt w:val="bullet"/>
      <w:lvlText w:val="o"/>
      <w:lvlJc w:val="left"/>
      <w:pPr>
        <w:ind w:left="333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9B4A108A">
      <w:start w:val="1"/>
      <w:numFmt w:val="bullet"/>
      <w:lvlText w:val="▪"/>
      <w:lvlJc w:val="left"/>
      <w:pPr>
        <w:ind w:left="405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F788A6E0">
      <w:start w:val="1"/>
      <w:numFmt w:val="bullet"/>
      <w:lvlText w:val="•"/>
      <w:lvlJc w:val="left"/>
      <w:pPr>
        <w:ind w:left="47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74B26C36">
      <w:start w:val="1"/>
      <w:numFmt w:val="bullet"/>
      <w:lvlText w:val="o"/>
      <w:lvlJc w:val="left"/>
      <w:pPr>
        <w:ind w:left="549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CEBE02A0">
      <w:start w:val="1"/>
      <w:numFmt w:val="bullet"/>
      <w:lvlText w:val="▪"/>
      <w:lvlJc w:val="left"/>
      <w:pPr>
        <w:ind w:left="621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C9C5B2C"/>
    <w:multiLevelType w:val="hybridMultilevel"/>
    <w:tmpl w:val="E5F0D1AA"/>
    <w:lvl w:ilvl="0" w:tplc="0DF24206">
      <w:start w:val="11"/>
      <w:numFmt w:val="decimal"/>
      <w:lvlText w:val="%1"/>
      <w:lvlJc w:val="left"/>
      <w:pPr>
        <w:ind w:left="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769CAA">
      <w:start w:val="1"/>
      <w:numFmt w:val="lowerLetter"/>
      <w:lvlText w:val="%2"/>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AE0C98">
      <w:start w:val="1"/>
      <w:numFmt w:val="lowerRoman"/>
      <w:lvlText w:val="%3"/>
      <w:lvlJc w:val="left"/>
      <w:pPr>
        <w:ind w:left="1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B82A94">
      <w:start w:val="1"/>
      <w:numFmt w:val="decimal"/>
      <w:lvlText w:val="%4"/>
      <w:lvlJc w:val="left"/>
      <w:pPr>
        <w:ind w:left="2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A8F9E8">
      <w:start w:val="1"/>
      <w:numFmt w:val="lowerLetter"/>
      <w:lvlText w:val="%5"/>
      <w:lvlJc w:val="left"/>
      <w:pPr>
        <w:ind w:left="3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F011F8">
      <w:start w:val="1"/>
      <w:numFmt w:val="lowerRoman"/>
      <w:lvlText w:val="%6"/>
      <w:lvlJc w:val="left"/>
      <w:pPr>
        <w:ind w:left="4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0AC14A">
      <w:start w:val="1"/>
      <w:numFmt w:val="decimal"/>
      <w:lvlText w:val="%7"/>
      <w:lvlJc w:val="left"/>
      <w:pPr>
        <w:ind w:left="4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C8D396">
      <w:start w:val="1"/>
      <w:numFmt w:val="lowerLetter"/>
      <w:lvlText w:val="%8"/>
      <w:lvlJc w:val="left"/>
      <w:pPr>
        <w:ind w:left="5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8CF01A">
      <w:start w:val="1"/>
      <w:numFmt w:val="lowerRoman"/>
      <w:lvlText w:val="%9"/>
      <w:lvlJc w:val="left"/>
      <w:pPr>
        <w:ind w:left="6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5E0B01"/>
    <w:multiLevelType w:val="hybridMultilevel"/>
    <w:tmpl w:val="B89CB434"/>
    <w:lvl w:ilvl="0" w:tplc="D3CAAE7C">
      <w:start w:val="1"/>
      <w:numFmt w:val="bullet"/>
      <w:lvlText w:val="✔"/>
      <w:lvlJc w:val="left"/>
      <w:pPr>
        <w:ind w:left="739"/>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5934AFD0">
      <w:start w:val="1"/>
      <w:numFmt w:val="bullet"/>
      <w:lvlText w:val="o"/>
      <w:lvlJc w:val="left"/>
      <w:pPr>
        <w:ind w:left="117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5FFEF3F8">
      <w:start w:val="1"/>
      <w:numFmt w:val="bullet"/>
      <w:lvlText w:val="▪"/>
      <w:lvlJc w:val="left"/>
      <w:pPr>
        <w:ind w:left="189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01CC3E02">
      <w:start w:val="1"/>
      <w:numFmt w:val="bullet"/>
      <w:lvlText w:val="•"/>
      <w:lvlJc w:val="left"/>
      <w:pPr>
        <w:ind w:left="261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3D94BC34">
      <w:start w:val="1"/>
      <w:numFmt w:val="bullet"/>
      <w:lvlText w:val="o"/>
      <w:lvlJc w:val="left"/>
      <w:pPr>
        <w:ind w:left="333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8A2C3C4C">
      <w:start w:val="1"/>
      <w:numFmt w:val="bullet"/>
      <w:lvlText w:val="▪"/>
      <w:lvlJc w:val="left"/>
      <w:pPr>
        <w:ind w:left="405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912A7566">
      <w:start w:val="1"/>
      <w:numFmt w:val="bullet"/>
      <w:lvlText w:val="•"/>
      <w:lvlJc w:val="left"/>
      <w:pPr>
        <w:ind w:left="477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28BAB880">
      <w:start w:val="1"/>
      <w:numFmt w:val="bullet"/>
      <w:lvlText w:val="o"/>
      <w:lvlJc w:val="left"/>
      <w:pPr>
        <w:ind w:left="549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9604B99A">
      <w:start w:val="1"/>
      <w:numFmt w:val="bullet"/>
      <w:lvlText w:val="▪"/>
      <w:lvlJc w:val="left"/>
      <w:pPr>
        <w:ind w:left="621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75078A5"/>
    <w:multiLevelType w:val="hybridMultilevel"/>
    <w:tmpl w:val="601A46F6"/>
    <w:lvl w:ilvl="0" w:tplc="CE901AD6">
      <w:start w:val="1"/>
      <w:numFmt w:val="bullet"/>
      <w:lvlText w:val="✔"/>
      <w:lvlJc w:val="left"/>
      <w:pPr>
        <w:ind w:left="24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C270F172">
      <w:start w:val="1"/>
      <w:numFmt w:val="bullet"/>
      <w:lvlText w:val="o"/>
      <w:lvlJc w:val="left"/>
      <w:pPr>
        <w:ind w:left="115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461E795A">
      <w:start w:val="1"/>
      <w:numFmt w:val="bullet"/>
      <w:lvlText w:val="▪"/>
      <w:lvlJc w:val="left"/>
      <w:pPr>
        <w:ind w:left="187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D286F2C8">
      <w:start w:val="1"/>
      <w:numFmt w:val="bullet"/>
      <w:lvlText w:val="•"/>
      <w:lvlJc w:val="left"/>
      <w:pPr>
        <w:ind w:left="259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97B470A2">
      <w:start w:val="1"/>
      <w:numFmt w:val="bullet"/>
      <w:lvlText w:val="o"/>
      <w:lvlJc w:val="left"/>
      <w:pPr>
        <w:ind w:left="331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7912163E">
      <w:start w:val="1"/>
      <w:numFmt w:val="bullet"/>
      <w:lvlText w:val="▪"/>
      <w:lvlJc w:val="left"/>
      <w:pPr>
        <w:ind w:left="403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85B27654">
      <w:start w:val="1"/>
      <w:numFmt w:val="bullet"/>
      <w:lvlText w:val="•"/>
      <w:lvlJc w:val="left"/>
      <w:pPr>
        <w:ind w:left="475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F49EF81E">
      <w:start w:val="1"/>
      <w:numFmt w:val="bullet"/>
      <w:lvlText w:val="o"/>
      <w:lvlJc w:val="left"/>
      <w:pPr>
        <w:ind w:left="547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1F9CEF6C">
      <w:start w:val="1"/>
      <w:numFmt w:val="bullet"/>
      <w:lvlText w:val="▪"/>
      <w:lvlJc w:val="left"/>
      <w:pPr>
        <w:ind w:left="619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C6B6260"/>
    <w:multiLevelType w:val="hybridMultilevel"/>
    <w:tmpl w:val="96AA81D8"/>
    <w:lvl w:ilvl="0" w:tplc="B4B408B6">
      <w:start w:val="1"/>
      <w:numFmt w:val="bullet"/>
      <w:lvlText w:val="✔"/>
      <w:lvlJc w:val="left"/>
      <w:pPr>
        <w:ind w:left="8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8A704A8C">
      <w:start w:val="1"/>
      <w:numFmt w:val="bullet"/>
      <w:lvlText w:val="o"/>
      <w:lvlJc w:val="left"/>
      <w:pPr>
        <w:ind w:left="119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54803A92">
      <w:start w:val="1"/>
      <w:numFmt w:val="bullet"/>
      <w:lvlText w:val="▪"/>
      <w:lvlJc w:val="left"/>
      <w:pPr>
        <w:ind w:left="191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6DBC4C18">
      <w:start w:val="1"/>
      <w:numFmt w:val="bullet"/>
      <w:lvlText w:val="•"/>
      <w:lvlJc w:val="left"/>
      <w:pPr>
        <w:ind w:left="263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A8DA4C02">
      <w:start w:val="1"/>
      <w:numFmt w:val="bullet"/>
      <w:lvlText w:val="o"/>
      <w:lvlJc w:val="left"/>
      <w:pPr>
        <w:ind w:left="335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6ABC10DA">
      <w:start w:val="1"/>
      <w:numFmt w:val="bullet"/>
      <w:lvlText w:val="▪"/>
      <w:lvlJc w:val="left"/>
      <w:pPr>
        <w:ind w:left="407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DEBC5920">
      <w:start w:val="1"/>
      <w:numFmt w:val="bullet"/>
      <w:lvlText w:val="•"/>
      <w:lvlJc w:val="left"/>
      <w:pPr>
        <w:ind w:left="479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9C6201DA">
      <w:start w:val="1"/>
      <w:numFmt w:val="bullet"/>
      <w:lvlText w:val="o"/>
      <w:lvlJc w:val="left"/>
      <w:pPr>
        <w:ind w:left="551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472E029A">
      <w:start w:val="1"/>
      <w:numFmt w:val="bullet"/>
      <w:lvlText w:val="▪"/>
      <w:lvlJc w:val="left"/>
      <w:pPr>
        <w:ind w:left="623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E5434B2"/>
    <w:multiLevelType w:val="hybridMultilevel"/>
    <w:tmpl w:val="987AFD4A"/>
    <w:lvl w:ilvl="0" w:tplc="9FF88AC4">
      <w:start w:val="1"/>
      <w:numFmt w:val="bullet"/>
      <w:lvlText w:val="✔"/>
      <w:lvlJc w:val="left"/>
      <w:pPr>
        <w:ind w:left="314"/>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11E4A556">
      <w:start w:val="1"/>
      <w:numFmt w:val="bullet"/>
      <w:lvlText w:val="o"/>
      <w:lvlJc w:val="left"/>
      <w:pPr>
        <w:ind w:left="119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5A8E676A">
      <w:start w:val="1"/>
      <w:numFmt w:val="bullet"/>
      <w:lvlText w:val="▪"/>
      <w:lvlJc w:val="left"/>
      <w:pPr>
        <w:ind w:left="191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DEEA75FC">
      <w:start w:val="1"/>
      <w:numFmt w:val="bullet"/>
      <w:lvlText w:val="•"/>
      <w:lvlJc w:val="left"/>
      <w:pPr>
        <w:ind w:left="263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D6D09A8C">
      <w:start w:val="1"/>
      <w:numFmt w:val="bullet"/>
      <w:lvlText w:val="o"/>
      <w:lvlJc w:val="left"/>
      <w:pPr>
        <w:ind w:left="335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854ADEE4">
      <w:start w:val="1"/>
      <w:numFmt w:val="bullet"/>
      <w:lvlText w:val="▪"/>
      <w:lvlJc w:val="left"/>
      <w:pPr>
        <w:ind w:left="407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68CA8DB0">
      <w:start w:val="1"/>
      <w:numFmt w:val="bullet"/>
      <w:lvlText w:val="•"/>
      <w:lvlJc w:val="left"/>
      <w:pPr>
        <w:ind w:left="479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38A446CA">
      <w:start w:val="1"/>
      <w:numFmt w:val="bullet"/>
      <w:lvlText w:val="o"/>
      <w:lvlJc w:val="left"/>
      <w:pPr>
        <w:ind w:left="551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2C8ED016">
      <w:start w:val="1"/>
      <w:numFmt w:val="bullet"/>
      <w:lvlText w:val="▪"/>
      <w:lvlJc w:val="left"/>
      <w:pPr>
        <w:ind w:left="623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num w:numId="1" w16cid:durableId="1989165514">
    <w:abstractNumId w:val="4"/>
  </w:num>
  <w:num w:numId="2" w16cid:durableId="1978215584">
    <w:abstractNumId w:val="7"/>
  </w:num>
  <w:num w:numId="3" w16cid:durableId="1333530322">
    <w:abstractNumId w:val="9"/>
  </w:num>
  <w:num w:numId="4" w16cid:durableId="1750496507">
    <w:abstractNumId w:val="12"/>
  </w:num>
  <w:num w:numId="5" w16cid:durableId="360134338">
    <w:abstractNumId w:val="1"/>
  </w:num>
  <w:num w:numId="6" w16cid:durableId="2132355107">
    <w:abstractNumId w:val="6"/>
  </w:num>
  <w:num w:numId="7" w16cid:durableId="721439329">
    <w:abstractNumId w:val="0"/>
  </w:num>
  <w:num w:numId="8" w16cid:durableId="1848130162">
    <w:abstractNumId w:val="13"/>
  </w:num>
  <w:num w:numId="9" w16cid:durableId="135683499">
    <w:abstractNumId w:val="11"/>
  </w:num>
  <w:num w:numId="10" w16cid:durableId="55054458">
    <w:abstractNumId w:val="3"/>
  </w:num>
  <w:num w:numId="11" w16cid:durableId="394545493">
    <w:abstractNumId w:val="5"/>
  </w:num>
  <w:num w:numId="12" w16cid:durableId="1275555506">
    <w:abstractNumId w:val="2"/>
  </w:num>
  <w:num w:numId="13" w16cid:durableId="211578990">
    <w:abstractNumId w:val="8"/>
  </w:num>
  <w:num w:numId="14" w16cid:durableId="1326666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AE"/>
    <w:rsid w:val="001A13CD"/>
    <w:rsid w:val="00452BD0"/>
    <w:rsid w:val="00523290"/>
    <w:rsid w:val="007400DB"/>
    <w:rsid w:val="007A18AE"/>
    <w:rsid w:val="0098582F"/>
    <w:rsid w:val="00A85F24"/>
    <w:rsid w:val="00BF7ED5"/>
    <w:rsid w:val="00C21556"/>
    <w:rsid w:val="00E7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8" w:line="268" w:lineRule="auto"/>
      <w:ind w:left="51" w:hanging="10"/>
    </w:pPr>
    <w:rPr>
      <w:rFonts w:ascii="Calibri" w:eastAsia="Calibri" w:hAnsi="Calibri" w:cs="Calibri"/>
      <w:color w:val="000000"/>
      <w:sz w:val="20"/>
      <w:lang w:bidi="en-US"/>
    </w:rPr>
  </w:style>
  <w:style w:type="paragraph" w:styleId="Heading1">
    <w:name w:val="heading 1"/>
    <w:basedOn w:val="Normal"/>
    <w:next w:val="Normal"/>
    <w:link w:val="Heading1Char"/>
    <w:uiPriority w:val="9"/>
    <w:qFormat/>
    <w:rsid w:val="007400DB"/>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7400DB"/>
    <w:pPr>
      <w:keepNext/>
      <w:keepLines/>
      <w:spacing w:after="0" w:line="240" w:lineRule="auto"/>
      <w:ind w:left="1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7400DB"/>
    <w:pPr>
      <w:keepNext/>
      <w:keepLines/>
      <w:spacing w:after="0" w:line="240" w:lineRule="auto"/>
      <w:ind w:left="10"/>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400DB"/>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7400DB"/>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7400DB"/>
    <w:rPr>
      <w:rFonts w:eastAsiaTheme="majorEastAsia" w:cstheme="majorBidi"/>
      <w:b/>
      <w:color w:val="000000" w:themeColor="text1"/>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1977</Words>
  <Characters>11552</Characters>
  <Application>Microsoft Office Word</Application>
  <DocSecurity>0</DocSecurity>
  <Lines>462</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Year at a Glance</dc:title>
  <dc:subject/>
  <dc:creator/>
  <cp:keywords/>
  <dc:description/>
  <cp:lastModifiedBy/>
  <cp:revision>4</cp:revision>
  <dcterms:created xsi:type="dcterms:W3CDTF">2023-07-31T02:37:00Z</dcterms:created>
  <dcterms:modified xsi:type="dcterms:W3CDTF">2023-08-02T05:41:00Z</dcterms:modified>
  <cp:category/>
</cp:coreProperties>
</file>